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36EDA7" w:rsidR="00C35E07" w:rsidRPr="00DC6047" w:rsidRDefault="00232B64" w:rsidP="006A45C8">
      <w:pPr>
        <w:pStyle w:val="NoSpacing"/>
        <w:rPr>
          <w:rFonts w:ascii="Arial" w:hAnsi="Arial" w:cs="Arial"/>
          <w:b/>
          <w:bCs/>
          <w:sz w:val="36"/>
          <w:szCs w:val="36"/>
        </w:rPr>
      </w:pPr>
      <w:r>
        <w:rPr>
          <w:sz w:val="22"/>
          <w:szCs w:val="22"/>
        </w:rPr>
        <w:t xml:space="preserve">  </w:t>
      </w:r>
      <w:r w:rsidR="006A45C8">
        <w:rPr>
          <w:sz w:val="22"/>
          <w:szCs w:val="22"/>
        </w:rPr>
        <w:tab/>
      </w:r>
      <w:r w:rsidR="006A45C8">
        <w:rPr>
          <w:sz w:val="22"/>
          <w:szCs w:val="22"/>
        </w:rPr>
        <w:tab/>
      </w:r>
      <w:r w:rsidR="006A45C8">
        <w:rPr>
          <w:sz w:val="22"/>
          <w:szCs w:val="22"/>
        </w:rPr>
        <w:tab/>
      </w:r>
      <w:r w:rsidR="006A45C8">
        <w:rPr>
          <w:sz w:val="22"/>
          <w:szCs w:val="22"/>
        </w:rPr>
        <w:tab/>
      </w:r>
      <w:r w:rsidR="00FA59C3" w:rsidRPr="00DC6047">
        <w:rPr>
          <w:rFonts w:ascii="Arial" w:hAnsi="Arial" w:cs="Arial"/>
          <w:b/>
          <w:bCs/>
          <w:sz w:val="36"/>
          <w:szCs w:val="36"/>
        </w:rPr>
        <w:t>Ufton Parish Council</w:t>
      </w:r>
    </w:p>
    <w:p w14:paraId="0C7E1AFF"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3F4E4626" w14:textId="51D947B2" w:rsidR="00BC240C" w:rsidRDefault="00CB6D92" w:rsidP="009D656A">
      <w:pPr>
        <w:jc w:val="center"/>
        <w:rPr>
          <w:rFonts w:ascii="Arial" w:hAnsi="Arial" w:cs="Arial"/>
          <w:b/>
          <w:bCs/>
        </w:rPr>
      </w:pPr>
      <w:r>
        <w:rPr>
          <w:rFonts w:ascii="Arial" w:hAnsi="Arial" w:cs="Arial"/>
          <w:b/>
          <w:bCs/>
        </w:rPr>
        <w:t>T</w:t>
      </w:r>
      <w:r w:rsidR="00C272E4">
        <w:rPr>
          <w:rFonts w:ascii="Arial" w:hAnsi="Arial" w:cs="Arial"/>
          <w:b/>
          <w:bCs/>
        </w:rPr>
        <w:t>uesday 5</w:t>
      </w:r>
      <w:r w:rsidR="00C272E4" w:rsidRPr="00C272E4">
        <w:rPr>
          <w:rFonts w:ascii="Arial" w:hAnsi="Arial" w:cs="Arial"/>
          <w:b/>
          <w:bCs/>
          <w:vertAlign w:val="superscript"/>
        </w:rPr>
        <w:t>th</w:t>
      </w:r>
      <w:r w:rsidR="00C272E4">
        <w:rPr>
          <w:rFonts w:ascii="Arial" w:hAnsi="Arial" w:cs="Arial"/>
          <w:b/>
          <w:bCs/>
        </w:rPr>
        <w:t xml:space="preserve"> </w:t>
      </w:r>
      <w:r w:rsidR="00D239D2">
        <w:rPr>
          <w:rFonts w:ascii="Arial" w:hAnsi="Arial" w:cs="Arial"/>
          <w:b/>
          <w:bCs/>
        </w:rPr>
        <w:t xml:space="preserve">March </w:t>
      </w:r>
      <w:r w:rsidR="00C272E4">
        <w:rPr>
          <w:rFonts w:ascii="Arial" w:hAnsi="Arial" w:cs="Arial"/>
          <w:b/>
          <w:bCs/>
        </w:rPr>
        <w:t xml:space="preserve">2019 </w:t>
      </w:r>
    </w:p>
    <w:p w14:paraId="752C7E6A" w14:textId="77777777" w:rsidR="0022156D" w:rsidRDefault="0022156D" w:rsidP="00C35E07">
      <w:pPr>
        <w:pStyle w:val="NoSpacing"/>
        <w:rPr>
          <w:rFonts w:ascii="Arial" w:hAnsi="Arial" w:cs="Arial"/>
          <w:b/>
          <w:sz w:val="22"/>
          <w:szCs w:val="22"/>
        </w:rPr>
      </w:pPr>
    </w:p>
    <w:p w14:paraId="11F973C0" w14:textId="20FF1745"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067A16EA" w14:textId="43BE4AB2" w:rsidR="00E0788A" w:rsidRDefault="00C76D08" w:rsidP="003A04CF">
      <w:pPr>
        <w:pStyle w:val="NoSpacing"/>
        <w:ind w:left="720"/>
        <w:rPr>
          <w:rFonts w:ascii="Arial" w:hAnsi="Arial" w:cs="Arial"/>
          <w:sz w:val="22"/>
          <w:szCs w:val="22"/>
        </w:rPr>
      </w:pPr>
      <w:r>
        <w:rPr>
          <w:rFonts w:ascii="Arial" w:hAnsi="Arial" w:cs="Arial"/>
          <w:sz w:val="22"/>
          <w:szCs w:val="22"/>
        </w:rPr>
        <w:t>Cllr</w:t>
      </w:r>
      <w:r w:rsidR="00A83D7D">
        <w:rPr>
          <w:rFonts w:ascii="Arial" w:hAnsi="Arial" w:cs="Arial"/>
          <w:sz w:val="22"/>
          <w:szCs w:val="22"/>
        </w:rPr>
        <w:t>s</w:t>
      </w:r>
      <w:r w:rsidR="00286E82">
        <w:rPr>
          <w:rFonts w:ascii="Arial" w:hAnsi="Arial" w:cs="Arial"/>
          <w:sz w:val="22"/>
          <w:szCs w:val="22"/>
        </w:rPr>
        <w:t xml:space="preserve"> Baldwin, </w:t>
      </w:r>
      <w:r w:rsidR="00F961EF">
        <w:rPr>
          <w:rFonts w:ascii="Arial" w:hAnsi="Arial" w:cs="Arial"/>
          <w:sz w:val="22"/>
          <w:szCs w:val="22"/>
        </w:rPr>
        <w:t xml:space="preserve">Crowther, </w:t>
      </w:r>
      <w:r w:rsidR="00221581">
        <w:rPr>
          <w:rFonts w:ascii="Arial" w:hAnsi="Arial" w:cs="Arial"/>
          <w:sz w:val="22"/>
          <w:szCs w:val="22"/>
        </w:rPr>
        <w:t>Leeman</w:t>
      </w:r>
      <w:r w:rsidR="00EA6D06">
        <w:rPr>
          <w:rFonts w:ascii="Arial" w:hAnsi="Arial" w:cs="Arial"/>
          <w:sz w:val="22"/>
          <w:szCs w:val="22"/>
        </w:rPr>
        <w:t xml:space="preserve">, Bryne, Cllr </w:t>
      </w:r>
      <w:r w:rsidR="00D239D2">
        <w:rPr>
          <w:rFonts w:ascii="Arial" w:hAnsi="Arial" w:cs="Arial"/>
          <w:sz w:val="22"/>
          <w:szCs w:val="22"/>
        </w:rPr>
        <w:t xml:space="preserve">Tayler, </w:t>
      </w:r>
      <w:r w:rsidR="00C272E4">
        <w:rPr>
          <w:rFonts w:ascii="Arial" w:hAnsi="Arial" w:cs="Arial"/>
          <w:sz w:val="22"/>
          <w:szCs w:val="22"/>
        </w:rPr>
        <w:t xml:space="preserve">County Cllr Stevens </w:t>
      </w:r>
      <w:r w:rsidR="00547640">
        <w:rPr>
          <w:rFonts w:ascii="Arial" w:hAnsi="Arial" w:cs="Arial"/>
          <w:sz w:val="22"/>
          <w:szCs w:val="22"/>
        </w:rPr>
        <w:t>and Clerk Mrs J Chapman</w:t>
      </w:r>
    </w:p>
    <w:p w14:paraId="14CDB945" w14:textId="77777777" w:rsidR="00C61161" w:rsidRDefault="00C61161" w:rsidP="003A04CF">
      <w:pPr>
        <w:pStyle w:val="NoSpacing"/>
        <w:ind w:left="720"/>
        <w:rPr>
          <w:rFonts w:ascii="Arial" w:hAnsi="Arial" w:cs="Arial"/>
          <w:sz w:val="22"/>
          <w:szCs w:val="22"/>
        </w:rPr>
      </w:pPr>
    </w:p>
    <w:p w14:paraId="334950A0" w14:textId="372DE846" w:rsidR="00AB1A31"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D239D2">
        <w:rPr>
          <w:rFonts w:ascii="Arial" w:hAnsi="Arial" w:cs="Arial"/>
          <w:sz w:val="22"/>
          <w:szCs w:val="22"/>
        </w:rPr>
        <w:t>0</w:t>
      </w:r>
      <w:r w:rsidR="00C272E4">
        <w:rPr>
          <w:rFonts w:ascii="Arial" w:hAnsi="Arial" w:cs="Arial"/>
          <w:sz w:val="22"/>
          <w:szCs w:val="22"/>
        </w:rPr>
        <w:t>0</w:t>
      </w:r>
      <w:r w:rsidR="004B2DF1">
        <w:rPr>
          <w:rFonts w:ascii="Arial" w:hAnsi="Arial" w:cs="Arial"/>
          <w:sz w:val="22"/>
          <w:szCs w:val="22"/>
        </w:rPr>
        <w:t xml:space="preserve"> </w:t>
      </w:r>
      <w:r>
        <w:rPr>
          <w:rFonts w:ascii="Arial" w:hAnsi="Arial" w:cs="Arial"/>
          <w:sz w:val="22"/>
          <w:szCs w:val="22"/>
        </w:rPr>
        <w:t>pm</w:t>
      </w:r>
    </w:p>
    <w:p w14:paraId="09C60171" w14:textId="0C320539" w:rsidR="00C272E4" w:rsidRDefault="00C272E4" w:rsidP="003A04CF">
      <w:pPr>
        <w:pStyle w:val="NoSpacing"/>
        <w:ind w:left="720"/>
        <w:rPr>
          <w:rFonts w:ascii="Arial" w:hAnsi="Arial" w:cs="Arial"/>
          <w:sz w:val="22"/>
          <w:szCs w:val="22"/>
        </w:rPr>
      </w:pPr>
    </w:p>
    <w:p w14:paraId="75FF25E2" w14:textId="352B95A4" w:rsidR="00C272E4" w:rsidRPr="00DC6047" w:rsidRDefault="00D239D2" w:rsidP="003A04CF">
      <w:pPr>
        <w:pStyle w:val="NoSpacing"/>
        <w:ind w:left="720"/>
        <w:rPr>
          <w:rFonts w:ascii="Arial" w:hAnsi="Arial" w:cs="Arial"/>
          <w:sz w:val="22"/>
          <w:szCs w:val="22"/>
        </w:rPr>
      </w:pPr>
      <w:r>
        <w:rPr>
          <w:rFonts w:ascii="Arial" w:hAnsi="Arial" w:cs="Arial"/>
          <w:sz w:val="22"/>
          <w:szCs w:val="22"/>
        </w:rPr>
        <w:t>2</w:t>
      </w:r>
      <w:r w:rsidR="00C272E4">
        <w:rPr>
          <w:rFonts w:ascii="Arial" w:hAnsi="Arial" w:cs="Arial"/>
          <w:sz w:val="22"/>
          <w:szCs w:val="22"/>
        </w:rPr>
        <w:t xml:space="preserve"> members of the public</w:t>
      </w:r>
    </w:p>
    <w:p w14:paraId="1EA6EBAF" w14:textId="77777777" w:rsidR="00C35E07" w:rsidRPr="00DC6047" w:rsidRDefault="00C35E07" w:rsidP="00C35E07">
      <w:pPr>
        <w:pStyle w:val="NoSpacing"/>
        <w:rPr>
          <w:rFonts w:ascii="Arial" w:hAnsi="Arial" w:cs="Arial"/>
          <w:sz w:val="22"/>
          <w:szCs w:val="22"/>
        </w:rPr>
      </w:pPr>
    </w:p>
    <w:p w14:paraId="63C87F8B" w14:textId="416E1C0D" w:rsidR="007A5E3F" w:rsidRDefault="00CE170D" w:rsidP="00EA6D06">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272E4">
        <w:rPr>
          <w:rFonts w:ascii="Arial" w:hAnsi="Arial" w:cs="Arial"/>
          <w:sz w:val="22"/>
          <w:szCs w:val="22"/>
        </w:rPr>
        <w:t>Cllr</w:t>
      </w:r>
      <w:r w:rsidR="00D239D2">
        <w:rPr>
          <w:rFonts w:ascii="Arial" w:hAnsi="Arial" w:cs="Arial"/>
          <w:sz w:val="22"/>
          <w:szCs w:val="22"/>
        </w:rPr>
        <w:t xml:space="preserve"> Mrs Kemp and Cllr Wilkinson </w:t>
      </w:r>
      <w:r w:rsidR="00C272E4">
        <w:rPr>
          <w:rFonts w:ascii="Arial" w:hAnsi="Arial" w:cs="Arial"/>
          <w:sz w:val="22"/>
          <w:szCs w:val="22"/>
        </w:rPr>
        <w:t xml:space="preserve"> </w:t>
      </w:r>
    </w:p>
    <w:p w14:paraId="79704087" w14:textId="77777777" w:rsidR="00EA6D06" w:rsidRPr="00EA6D06" w:rsidRDefault="00EA6D06" w:rsidP="00EA6D06">
      <w:pPr>
        <w:pStyle w:val="NoSpacing"/>
        <w:ind w:left="720" w:hanging="720"/>
        <w:rPr>
          <w:rFonts w:ascii="Arial" w:hAnsi="Arial" w:cs="Arial"/>
          <w:sz w:val="22"/>
          <w:szCs w:val="22"/>
        </w:rPr>
      </w:pPr>
    </w:p>
    <w:p w14:paraId="1DD1EC50" w14:textId="35D174F2" w:rsidR="0053142E" w:rsidRPr="00D239D2" w:rsidRDefault="00C35E07" w:rsidP="00C35E07">
      <w:pPr>
        <w:pStyle w:val="NoSpacing"/>
        <w:rPr>
          <w:rFonts w:ascii="Arial" w:hAnsi="Arial" w:cs="Arial"/>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D239D2">
        <w:rPr>
          <w:rFonts w:ascii="Arial" w:hAnsi="Arial" w:cs="Arial"/>
          <w:sz w:val="22"/>
          <w:szCs w:val="22"/>
        </w:rPr>
        <w:t>Cllr Mrs Kemp and Cllr Wilkinson</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06190AD5" w14:textId="717167EC" w:rsidR="00EA7EDC" w:rsidRDefault="00DC6047" w:rsidP="00DC6047">
      <w:pPr>
        <w:pStyle w:val="NoSpacing"/>
        <w:ind w:left="720"/>
        <w:rPr>
          <w:rFonts w:ascii="Arial" w:hAnsi="Arial" w:cs="Arial"/>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w:t>
      </w:r>
    </w:p>
    <w:p w14:paraId="553DAE9E" w14:textId="77777777" w:rsidR="00EA7EDC" w:rsidRDefault="00EA7EDC" w:rsidP="00DC6047">
      <w:pPr>
        <w:pStyle w:val="NoSpacing"/>
        <w:ind w:left="720"/>
        <w:rPr>
          <w:rFonts w:ascii="Arial" w:hAnsi="Arial" w:cs="Arial"/>
          <w:sz w:val="22"/>
          <w:szCs w:val="22"/>
        </w:rPr>
      </w:pPr>
    </w:p>
    <w:p w14:paraId="300EA26A" w14:textId="77777777" w:rsidR="00EA6D06"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w:t>
      </w:r>
      <w:r w:rsidR="00EB2F04">
        <w:rPr>
          <w:rFonts w:ascii="Arial" w:hAnsi="Arial" w:cs="Arial"/>
          <w:b/>
          <w:sz w:val="22"/>
          <w:szCs w:val="22"/>
        </w:rPr>
        <w:t>–</w:t>
      </w:r>
      <w:r w:rsidR="003628A7">
        <w:rPr>
          <w:rFonts w:ascii="Arial" w:hAnsi="Arial" w:cs="Arial"/>
          <w:b/>
          <w:sz w:val="22"/>
          <w:szCs w:val="22"/>
        </w:rPr>
        <w:t xml:space="preserve"> </w:t>
      </w:r>
      <w:r w:rsidRPr="00DC6047">
        <w:rPr>
          <w:rFonts w:ascii="Arial" w:hAnsi="Arial" w:cs="Arial"/>
          <w:sz w:val="22"/>
          <w:szCs w:val="22"/>
        </w:rPr>
        <w:t>None</w:t>
      </w:r>
    </w:p>
    <w:p w14:paraId="1F4D48B9" w14:textId="77777777" w:rsidR="00EA6D06" w:rsidRDefault="00EA6D06" w:rsidP="0053142E">
      <w:pPr>
        <w:pStyle w:val="NoSpacing"/>
        <w:rPr>
          <w:rFonts w:ascii="Arial" w:hAnsi="Arial" w:cs="Arial"/>
          <w:sz w:val="22"/>
          <w:szCs w:val="22"/>
        </w:rPr>
      </w:pPr>
    </w:p>
    <w:p w14:paraId="02C84C78" w14:textId="74EE34ED" w:rsidR="00A83D7D" w:rsidRDefault="00EA6D06" w:rsidP="00DE1BAF">
      <w:pPr>
        <w:pStyle w:val="NoSpacing"/>
        <w:rPr>
          <w:rFonts w:ascii="Arial" w:hAnsi="Arial" w:cs="Arial"/>
          <w:b/>
          <w:sz w:val="22"/>
          <w:szCs w:val="22"/>
        </w:rPr>
      </w:pPr>
      <w:r>
        <w:rPr>
          <w:rFonts w:ascii="Arial" w:hAnsi="Arial" w:cs="Arial"/>
          <w:b/>
          <w:sz w:val="22"/>
          <w:szCs w:val="22"/>
        </w:rPr>
        <w:t>6.</w:t>
      </w:r>
      <w:r>
        <w:rPr>
          <w:rFonts w:ascii="Arial" w:hAnsi="Arial" w:cs="Arial"/>
          <w:b/>
          <w:sz w:val="22"/>
          <w:szCs w:val="22"/>
        </w:rPr>
        <w:tab/>
      </w:r>
      <w:r w:rsidR="00DE1BAF">
        <w:rPr>
          <w:rFonts w:ascii="Arial" w:hAnsi="Arial" w:cs="Arial"/>
          <w:b/>
          <w:sz w:val="22"/>
          <w:szCs w:val="22"/>
        </w:rPr>
        <w:t>Open Forum</w:t>
      </w:r>
    </w:p>
    <w:p w14:paraId="6A38A3C7" w14:textId="1282B14F" w:rsidR="000D134C" w:rsidRDefault="00D239D2" w:rsidP="009F5E5D">
      <w:pPr>
        <w:pStyle w:val="NoSpacing"/>
        <w:ind w:left="720"/>
        <w:rPr>
          <w:rFonts w:ascii="Arial" w:hAnsi="Arial" w:cs="Arial"/>
          <w:sz w:val="22"/>
          <w:szCs w:val="22"/>
        </w:rPr>
      </w:pPr>
      <w:r>
        <w:rPr>
          <w:rFonts w:ascii="Arial" w:hAnsi="Arial" w:cs="Arial"/>
          <w:sz w:val="22"/>
          <w:szCs w:val="22"/>
        </w:rPr>
        <w:t xml:space="preserve">A resident </w:t>
      </w:r>
      <w:r w:rsidR="005356A5">
        <w:rPr>
          <w:rFonts w:ascii="Arial" w:hAnsi="Arial" w:cs="Arial"/>
          <w:sz w:val="22"/>
          <w:szCs w:val="22"/>
        </w:rPr>
        <w:t xml:space="preserve">spoke to the Parish Council regarding planning application 18/03636/FUL. The plans have been amended at the request of the District Council. The District Council have indicated it is likely they will refuse the application. The Councillors considered the new plans and </w:t>
      </w:r>
      <w:r w:rsidR="00C5463A">
        <w:rPr>
          <w:rFonts w:ascii="Arial" w:hAnsi="Arial" w:cs="Arial"/>
          <w:sz w:val="22"/>
          <w:szCs w:val="22"/>
        </w:rPr>
        <w:t>stated they would still support the application. If the application goes to Committee, Cllr Tayler stated he would attend to give the Parish Council’s point of view.</w:t>
      </w:r>
    </w:p>
    <w:p w14:paraId="3AD8DCB8" w14:textId="40D0B5DA" w:rsidR="00C5463A" w:rsidRDefault="00C5463A" w:rsidP="009F5E5D">
      <w:pPr>
        <w:pStyle w:val="NoSpacing"/>
        <w:ind w:left="720"/>
        <w:rPr>
          <w:rFonts w:ascii="Arial" w:hAnsi="Arial" w:cs="Arial"/>
          <w:sz w:val="22"/>
          <w:szCs w:val="22"/>
        </w:rPr>
      </w:pPr>
      <w:r>
        <w:rPr>
          <w:rFonts w:ascii="Arial" w:hAnsi="Arial" w:cs="Arial"/>
          <w:sz w:val="22"/>
          <w:szCs w:val="22"/>
        </w:rPr>
        <w:t>A resident raised the issue of the damage to the verges within the village following large vehicles entering the village from Harbury due to the road closure at Bascote.</w:t>
      </w:r>
    </w:p>
    <w:p w14:paraId="348190A4" w14:textId="77777777" w:rsidR="00D239D2" w:rsidRDefault="00D239D2" w:rsidP="009F5E5D">
      <w:pPr>
        <w:pStyle w:val="NoSpacing"/>
        <w:ind w:left="720"/>
        <w:rPr>
          <w:rFonts w:ascii="Arial" w:hAnsi="Arial" w:cs="Arial"/>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6D41FCE8" w14:textId="74D7A06A" w:rsidR="0072204A" w:rsidRPr="0049301B" w:rsidRDefault="0051776F" w:rsidP="00EC7FE5">
      <w:pPr>
        <w:ind w:left="720"/>
        <w:rPr>
          <w:rFonts w:ascii="Arial" w:hAnsi="Arial" w:cs="Arial"/>
          <w:sz w:val="22"/>
          <w:szCs w:val="22"/>
        </w:rPr>
      </w:pPr>
      <w:r w:rsidRPr="0049301B">
        <w:rPr>
          <w:rFonts w:ascii="Arial" w:hAnsi="Arial" w:cs="Arial"/>
          <w:sz w:val="22"/>
          <w:szCs w:val="22"/>
        </w:rPr>
        <w:t xml:space="preserve">County Councillor Stevens </w:t>
      </w:r>
      <w:r w:rsidR="008F53A5" w:rsidRPr="0049301B">
        <w:rPr>
          <w:rFonts w:ascii="Arial" w:hAnsi="Arial" w:cs="Arial"/>
          <w:sz w:val="22"/>
          <w:szCs w:val="22"/>
        </w:rPr>
        <w:t xml:space="preserve">advised the County Council </w:t>
      </w:r>
      <w:r w:rsidR="002B30EC" w:rsidRPr="0049301B">
        <w:rPr>
          <w:rFonts w:ascii="Arial" w:hAnsi="Arial" w:cs="Arial"/>
          <w:sz w:val="22"/>
          <w:szCs w:val="22"/>
        </w:rPr>
        <w:t xml:space="preserve">has been relatively quiet. Warwickshire Fire Brigade has been inspected and an action plan is due to go to Cabinet. </w:t>
      </w:r>
      <w:r w:rsidR="002B30EC" w:rsidRPr="0049301B">
        <w:rPr>
          <w:rFonts w:ascii="Arial" w:hAnsi="Arial" w:cs="Arial"/>
          <w:sz w:val="22"/>
          <w:szCs w:val="22"/>
        </w:rPr>
        <w:t xml:space="preserve">Most of the areas of concern relate to administrative and HR areas. The fire prevention and operations are rated Good. A new chief fire officer joins next </w:t>
      </w:r>
      <w:r w:rsidR="005D0B90" w:rsidRPr="0049301B">
        <w:rPr>
          <w:rFonts w:ascii="Arial" w:hAnsi="Arial" w:cs="Arial"/>
          <w:sz w:val="22"/>
          <w:szCs w:val="22"/>
        </w:rPr>
        <w:t>month,</w:t>
      </w:r>
      <w:r w:rsidR="002B30EC" w:rsidRPr="0049301B">
        <w:rPr>
          <w:rFonts w:ascii="Arial" w:hAnsi="Arial" w:cs="Arial"/>
          <w:sz w:val="22"/>
          <w:szCs w:val="22"/>
        </w:rPr>
        <w:t xml:space="preserve"> and his first major task will be to sort these areas out.</w:t>
      </w:r>
      <w:r w:rsidR="002B30EC" w:rsidRPr="0049301B">
        <w:rPr>
          <w:rFonts w:ascii="Arial" w:hAnsi="Arial" w:cs="Arial"/>
          <w:sz w:val="22"/>
          <w:szCs w:val="22"/>
        </w:rPr>
        <w:t xml:space="preserve"> </w:t>
      </w:r>
      <w:r w:rsidR="002B30EC" w:rsidRPr="0049301B">
        <w:rPr>
          <w:rFonts w:ascii="Arial" w:hAnsi="Arial" w:cs="Arial"/>
          <w:sz w:val="22"/>
          <w:szCs w:val="22"/>
        </w:rPr>
        <w:t xml:space="preserve">The County Council held a public interest debate at the end of last month </w:t>
      </w:r>
      <w:r w:rsidR="005D0B90" w:rsidRPr="0049301B">
        <w:rPr>
          <w:rFonts w:ascii="Arial" w:hAnsi="Arial" w:cs="Arial"/>
          <w:sz w:val="22"/>
          <w:szCs w:val="22"/>
        </w:rPr>
        <w:t>about combined</w:t>
      </w:r>
      <w:r w:rsidR="002B30EC" w:rsidRPr="0049301B">
        <w:rPr>
          <w:rFonts w:ascii="Arial" w:hAnsi="Arial" w:cs="Arial"/>
          <w:sz w:val="22"/>
          <w:szCs w:val="22"/>
        </w:rPr>
        <w:t xml:space="preserve"> working between health and Adult services This topic has been on the national agenda since Public Health was transferred back to local government nearly 10 years ago.</w:t>
      </w:r>
      <w:r w:rsidR="0049301B" w:rsidRPr="0049301B">
        <w:rPr>
          <w:rFonts w:ascii="Arial" w:hAnsi="Arial" w:cs="Arial"/>
          <w:sz w:val="22"/>
          <w:szCs w:val="22"/>
        </w:rPr>
        <w:t xml:space="preserve"> </w:t>
      </w:r>
      <w:r w:rsidR="0049301B" w:rsidRPr="0049301B">
        <w:rPr>
          <w:rFonts w:ascii="Arial" w:hAnsi="Arial" w:cs="Arial"/>
          <w:sz w:val="22"/>
          <w:szCs w:val="22"/>
        </w:rPr>
        <w:t xml:space="preserve">The county’s Revenue finances are in a Healthy state with </w:t>
      </w:r>
      <w:r w:rsidR="005D0B90" w:rsidRPr="0049301B">
        <w:rPr>
          <w:rFonts w:ascii="Arial" w:hAnsi="Arial" w:cs="Arial"/>
          <w:sz w:val="22"/>
          <w:szCs w:val="22"/>
        </w:rPr>
        <w:t>enough</w:t>
      </w:r>
      <w:r w:rsidR="0049301B" w:rsidRPr="0049301B">
        <w:rPr>
          <w:rFonts w:ascii="Arial" w:hAnsi="Arial" w:cs="Arial"/>
          <w:sz w:val="22"/>
          <w:szCs w:val="22"/>
        </w:rPr>
        <w:t xml:space="preserve"> contingency reserves to cover any foreseen events. Future income streams are unknown as the movement away from government grants towards Business rates as a source of funding is continuing with pilot schemes i</w:t>
      </w:r>
      <w:r w:rsidR="0049301B">
        <w:rPr>
          <w:rFonts w:ascii="Arial" w:hAnsi="Arial" w:cs="Arial"/>
          <w:sz w:val="22"/>
          <w:szCs w:val="22"/>
        </w:rPr>
        <w:t>n</w:t>
      </w:r>
      <w:r w:rsidR="0049301B" w:rsidRPr="0049301B">
        <w:rPr>
          <w:rFonts w:ascii="Arial" w:hAnsi="Arial" w:cs="Arial"/>
          <w:sz w:val="22"/>
          <w:szCs w:val="22"/>
        </w:rPr>
        <w:t xml:space="preserve"> some authorities. Council Tax continues to be capped although ring-fenced increases are allowed to meet specific budgets.</w:t>
      </w:r>
      <w:r w:rsidR="0049301B" w:rsidRPr="0049301B">
        <w:rPr>
          <w:rFonts w:ascii="Arial" w:hAnsi="Arial" w:cs="Arial"/>
          <w:sz w:val="22"/>
          <w:szCs w:val="22"/>
        </w:rPr>
        <w:t xml:space="preserve"> </w:t>
      </w:r>
      <w:r w:rsidR="0049301B" w:rsidRPr="0049301B">
        <w:rPr>
          <w:rFonts w:ascii="Arial" w:hAnsi="Arial" w:cs="Arial"/>
          <w:sz w:val="22"/>
          <w:szCs w:val="22"/>
        </w:rPr>
        <w:t xml:space="preserve">The County Councils responsibility with respect to education, has been diluted since the introduction of Academies and free schools. It is the counties responsibility to ensure there are </w:t>
      </w:r>
      <w:r w:rsidR="005D0B90" w:rsidRPr="0049301B">
        <w:rPr>
          <w:rFonts w:ascii="Arial" w:hAnsi="Arial" w:cs="Arial"/>
          <w:sz w:val="22"/>
          <w:szCs w:val="22"/>
        </w:rPr>
        <w:t>enough</w:t>
      </w:r>
      <w:r w:rsidR="0049301B" w:rsidRPr="0049301B">
        <w:rPr>
          <w:rFonts w:ascii="Arial" w:hAnsi="Arial" w:cs="Arial"/>
          <w:sz w:val="22"/>
          <w:szCs w:val="22"/>
        </w:rPr>
        <w:t xml:space="preserve"> school places to meet the needs, that pupils can access their local school and that there is </w:t>
      </w:r>
      <w:r w:rsidR="005D0B90" w:rsidRPr="0049301B">
        <w:rPr>
          <w:rFonts w:ascii="Arial" w:hAnsi="Arial" w:cs="Arial"/>
          <w:sz w:val="22"/>
          <w:szCs w:val="22"/>
        </w:rPr>
        <w:t>enough</w:t>
      </w:r>
      <w:r w:rsidR="0049301B" w:rsidRPr="0049301B">
        <w:rPr>
          <w:rFonts w:ascii="Arial" w:hAnsi="Arial" w:cs="Arial"/>
          <w:sz w:val="22"/>
          <w:szCs w:val="22"/>
        </w:rPr>
        <w:t xml:space="preserve"> </w:t>
      </w:r>
      <w:bookmarkStart w:id="0" w:name="_GoBack"/>
      <w:bookmarkEnd w:id="0"/>
      <w:r w:rsidR="0049301B" w:rsidRPr="0049301B">
        <w:rPr>
          <w:rFonts w:ascii="Arial" w:hAnsi="Arial" w:cs="Arial"/>
          <w:sz w:val="22"/>
          <w:szCs w:val="22"/>
        </w:rPr>
        <w:t>provision of “Good” education for those with Special education needs.  We all have noticed the incredible number of road closures and traffic disruptions that are presently taking place. Not only are HS2 early works creating problems between Wormle</w:t>
      </w:r>
      <w:r w:rsidR="0049301B">
        <w:rPr>
          <w:rFonts w:ascii="Arial" w:hAnsi="Arial" w:cs="Arial"/>
          <w:sz w:val="22"/>
          <w:szCs w:val="22"/>
        </w:rPr>
        <w:t>i</w:t>
      </w:r>
      <w:r w:rsidR="0049301B" w:rsidRPr="0049301B">
        <w:rPr>
          <w:rFonts w:ascii="Arial" w:hAnsi="Arial" w:cs="Arial"/>
          <w:sz w:val="22"/>
          <w:szCs w:val="22"/>
        </w:rPr>
        <w:t>ghton to Long Itchington (as well as the rest of Warwickshire to the North) but the large number of housing developments, all requiring additional utility services and road improvements, are adding to the congestion.</w:t>
      </w:r>
    </w:p>
    <w:p w14:paraId="17B8C6A3" w14:textId="26A921A6" w:rsidR="00C519CC" w:rsidRDefault="00C519CC" w:rsidP="00EC7FE5">
      <w:pPr>
        <w:ind w:left="720"/>
        <w:rPr>
          <w:rFonts w:ascii="Arial" w:hAnsi="Arial" w:cs="Arial"/>
          <w:sz w:val="22"/>
          <w:szCs w:val="22"/>
        </w:rPr>
      </w:pPr>
    </w:p>
    <w:p w14:paraId="432D309D" w14:textId="68735550" w:rsidR="00C519CC" w:rsidRPr="00C519CC" w:rsidRDefault="00C519CC" w:rsidP="002B30EC">
      <w:pPr>
        <w:ind w:left="720"/>
        <w:rPr>
          <w:rFonts w:ascii="Arial" w:hAnsi="Arial" w:cs="Arial"/>
          <w:sz w:val="22"/>
          <w:szCs w:val="22"/>
        </w:rPr>
      </w:pPr>
      <w:r>
        <w:rPr>
          <w:rFonts w:ascii="Arial" w:hAnsi="Arial" w:cs="Arial"/>
          <w:sz w:val="22"/>
          <w:szCs w:val="22"/>
        </w:rPr>
        <w:tab/>
      </w:r>
    </w:p>
    <w:p w14:paraId="233DE097" w14:textId="17DDD767" w:rsidR="004A3EE6" w:rsidRDefault="004A3EE6" w:rsidP="00EC7FE5">
      <w:pPr>
        <w:ind w:left="720"/>
        <w:rPr>
          <w:rFonts w:ascii="Arial" w:hAnsi="Arial" w:cs="Arial"/>
          <w:sz w:val="22"/>
          <w:szCs w:val="22"/>
        </w:rPr>
      </w:pPr>
    </w:p>
    <w:p w14:paraId="349D3607" w14:textId="16F63BC1" w:rsidR="004A3EE6" w:rsidRPr="003A3D0C" w:rsidRDefault="004A3EE6" w:rsidP="00EC7FE5">
      <w:pPr>
        <w:ind w:left="720"/>
        <w:rPr>
          <w:rFonts w:ascii="Arial" w:hAnsi="Arial" w:cs="Arial"/>
          <w:sz w:val="22"/>
          <w:szCs w:val="22"/>
        </w:rPr>
      </w:pPr>
      <w:r>
        <w:rPr>
          <w:rFonts w:ascii="Arial" w:hAnsi="Arial" w:cs="Arial"/>
          <w:sz w:val="22"/>
          <w:szCs w:val="22"/>
        </w:rPr>
        <w:lastRenderedPageBreak/>
        <w:t>Stratford District Council Councillor – Cllr Riches – not present.</w:t>
      </w:r>
    </w:p>
    <w:p w14:paraId="168AAD5F" w14:textId="77777777" w:rsidR="00B6269E" w:rsidRDefault="00B6269E" w:rsidP="00B6269E">
      <w:pPr>
        <w:ind w:left="720"/>
        <w:rPr>
          <w:rFonts w:ascii="Arial" w:hAnsi="Arial" w:cs="Arial"/>
          <w:sz w:val="22"/>
          <w:szCs w:val="22"/>
        </w:rPr>
      </w:pPr>
    </w:p>
    <w:p w14:paraId="1C8612C6" w14:textId="1195049C" w:rsidR="00073547" w:rsidRDefault="00431BF2" w:rsidP="00073547">
      <w:pPr>
        <w:pStyle w:val="NoSpacing"/>
        <w:rPr>
          <w:rFonts w:ascii="Arial" w:hAnsi="Arial" w:cs="Arial"/>
          <w:b/>
          <w:sz w:val="22"/>
          <w:szCs w:val="22"/>
        </w:rPr>
      </w:pPr>
      <w:r>
        <w:rPr>
          <w:rFonts w:ascii="Arial" w:hAnsi="Arial" w:cs="Arial"/>
          <w:b/>
          <w:sz w:val="22"/>
          <w:szCs w:val="22"/>
        </w:rPr>
        <w:t>7</w:t>
      </w:r>
      <w:r w:rsidR="002B146F">
        <w:rPr>
          <w:rFonts w:ascii="Arial" w:hAnsi="Arial" w:cs="Arial"/>
          <w:b/>
          <w:sz w:val="22"/>
          <w:szCs w:val="22"/>
        </w:rPr>
        <w:t>.</w:t>
      </w:r>
      <w:r w:rsidR="00073547">
        <w:rPr>
          <w:rFonts w:ascii="Arial" w:hAnsi="Arial" w:cs="Arial"/>
          <w:b/>
          <w:sz w:val="22"/>
          <w:szCs w:val="22"/>
        </w:rPr>
        <w:tab/>
        <w:t>Minutes of last meeting</w:t>
      </w:r>
      <w:r w:rsidR="008E79FF">
        <w:rPr>
          <w:rFonts w:ascii="Arial" w:hAnsi="Arial" w:cs="Arial"/>
          <w:b/>
          <w:sz w:val="22"/>
          <w:szCs w:val="22"/>
        </w:rPr>
        <w:tab/>
      </w:r>
      <w:r w:rsidR="008E79FF">
        <w:rPr>
          <w:rFonts w:ascii="Arial" w:hAnsi="Arial" w:cs="Arial"/>
          <w:b/>
          <w:sz w:val="22"/>
          <w:szCs w:val="22"/>
        </w:rPr>
        <w:tab/>
      </w:r>
    </w:p>
    <w:p w14:paraId="545662DC" w14:textId="5DCA612D" w:rsidR="009A4D33" w:rsidRPr="00AE4AF7" w:rsidRDefault="00431BF2" w:rsidP="00431BF2">
      <w:pPr>
        <w:pStyle w:val="NoSpacing"/>
        <w:ind w:left="720"/>
        <w:rPr>
          <w:rFonts w:ascii="Arial" w:hAnsi="Arial" w:cs="Arial"/>
          <w:b/>
          <w:bCs/>
          <w:sz w:val="20"/>
          <w:szCs w:val="20"/>
        </w:rPr>
      </w:pPr>
      <w:r>
        <w:rPr>
          <w:rFonts w:ascii="Arial" w:hAnsi="Arial" w:cs="Arial"/>
          <w:sz w:val="22"/>
          <w:szCs w:val="22"/>
        </w:rPr>
        <w:t>i</w:t>
      </w:r>
      <w:r w:rsidR="005409CC">
        <w:rPr>
          <w:rFonts w:ascii="Arial" w:hAnsi="Arial" w:cs="Arial"/>
          <w:sz w:val="22"/>
          <w:szCs w:val="22"/>
        </w:rPr>
        <w:t xml:space="preserve">t was </w:t>
      </w:r>
      <w:r w:rsidR="000E7EB1">
        <w:rPr>
          <w:rFonts w:ascii="Arial" w:hAnsi="Arial" w:cs="Arial"/>
          <w:sz w:val="22"/>
          <w:szCs w:val="22"/>
        </w:rPr>
        <w:t xml:space="preserve">agreed </w:t>
      </w:r>
      <w:r w:rsidR="005409CC">
        <w:rPr>
          <w:rFonts w:ascii="Arial" w:hAnsi="Arial" w:cs="Arial"/>
          <w:sz w:val="22"/>
          <w:szCs w:val="22"/>
        </w:rPr>
        <w:t xml:space="preserve">to approve the minutes of the </w:t>
      </w:r>
      <w:r w:rsidR="00DE7C6E">
        <w:rPr>
          <w:rFonts w:ascii="Arial" w:hAnsi="Arial" w:cs="Arial"/>
          <w:sz w:val="22"/>
          <w:szCs w:val="22"/>
        </w:rPr>
        <w:t xml:space="preserve">Parish </w:t>
      </w:r>
      <w:r w:rsidR="0059553C">
        <w:rPr>
          <w:rFonts w:ascii="Arial" w:hAnsi="Arial" w:cs="Arial"/>
          <w:sz w:val="22"/>
          <w:szCs w:val="22"/>
        </w:rPr>
        <w:t>Council Meeting held on T</w:t>
      </w:r>
      <w:r>
        <w:rPr>
          <w:rFonts w:ascii="Arial" w:hAnsi="Arial" w:cs="Arial"/>
          <w:sz w:val="22"/>
          <w:szCs w:val="22"/>
        </w:rPr>
        <w:t xml:space="preserve">hursday </w:t>
      </w:r>
      <w:r w:rsidR="0049301B">
        <w:rPr>
          <w:rFonts w:ascii="Arial" w:hAnsi="Arial" w:cs="Arial"/>
          <w:sz w:val="22"/>
          <w:szCs w:val="22"/>
        </w:rPr>
        <w:t>5</w:t>
      </w:r>
      <w:r w:rsidR="0049301B" w:rsidRPr="0049301B">
        <w:rPr>
          <w:rFonts w:ascii="Arial" w:hAnsi="Arial" w:cs="Arial"/>
          <w:sz w:val="22"/>
          <w:szCs w:val="22"/>
          <w:vertAlign w:val="superscript"/>
        </w:rPr>
        <w:t>th</w:t>
      </w:r>
      <w:r w:rsidR="0049301B">
        <w:rPr>
          <w:rFonts w:ascii="Arial" w:hAnsi="Arial" w:cs="Arial"/>
          <w:sz w:val="22"/>
          <w:szCs w:val="22"/>
        </w:rPr>
        <w:t xml:space="preserve"> February </w:t>
      </w:r>
      <w:r>
        <w:rPr>
          <w:rFonts w:ascii="Arial" w:hAnsi="Arial" w:cs="Arial"/>
          <w:sz w:val="22"/>
          <w:szCs w:val="22"/>
        </w:rPr>
        <w:t xml:space="preserve">2019 </w:t>
      </w:r>
      <w:r w:rsidR="0059553C">
        <w:rPr>
          <w:rFonts w:ascii="Arial" w:hAnsi="Arial" w:cs="Arial"/>
          <w:sz w:val="22"/>
          <w:szCs w:val="22"/>
        </w:rPr>
        <w:t>as a true and complete record</w:t>
      </w:r>
      <w:r w:rsidR="0014194C">
        <w:rPr>
          <w:rFonts w:ascii="Arial" w:hAnsi="Arial" w:cs="Arial"/>
          <w:sz w:val="22"/>
          <w:szCs w:val="22"/>
        </w:rPr>
        <w:t>.</w:t>
      </w:r>
      <w:r w:rsidR="002B4DB1">
        <w:rPr>
          <w:rFonts w:ascii="Arial" w:hAnsi="Arial" w:cs="Arial"/>
          <w:sz w:val="22"/>
          <w:szCs w:val="22"/>
        </w:rPr>
        <w:t xml:space="preserve"> </w:t>
      </w:r>
    </w:p>
    <w:p w14:paraId="42A6623E" w14:textId="77777777" w:rsidR="00431BF2" w:rsidRDefault="00431BF2" w:rsidP="00431BF2">
      <w:pPr>
        <w:pStyle w:val="NoSpacing"/>
        <w:ind w:left="720" w:hanging="720"/>
        <w:rPr>
          <w:rFonts w:ascii="Arial" w:hAnsi="Arial" w:cs="Arial"/>
          <w:b/>
          <w:bCs/>
          <w:sz w:val="20"/>
          <w:szCs w:val="20"/>
        </w:rPr>
      </w:pPr>
    </w:p>
    <w:p w14:paraId="0413C27D"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8.</w:t>
      </w:r>
      <w:r w:rsidRPr="00431BF2">
        <w:rPr>
          <w:rFonts w:ascii="Arial" w:hAnsi="Arial" w:cs="Arial"/>
          <w:b/>
          <w:bCs/>
          <w:sz w:val="22"/>
          <w:szCs w:val="22"/>
        </w:rPr>
        <w:tab/>
        <w:t>Matters Arising</w:t>
      </w:r>
    </w:p>
    <w:p w14:paraId="4E0FE948" w14:textId="47D6C6FE" w:rsidR="00D42CC8" w:rsidRDefault="00431BF2" w:rsidP="00431BF2">
      <w:pPr>
        <w:pStyle w:val="NoSpacing"/>
        <w:ind w:left="720" w:hanging="720"/>
        <w:rPr>
          <w:rFonts w:ascii="Arial" w:hAnsi="Arial" w:cs="Arial"/>
          <w:bCs/>
          <w:sz w:val="22"/>
          <w:szCs w:val="22"/>
        </w:rPr>
      </w:pPr>
      <w:r w:rsidRPr="00431BF2">
        <w:rPr>
          <w:rFonts w:ascii="Arial" w:hAnsi="Arial" w:cs="Arial"/>
          <w:bCs/>
          <w:sz w:val="22"/>
          <w:szCs w:val="22"/>
        </w:rPr>
        <w:t>8.1</w:t>
      </w:r>
      <w:r w:rsidRPr="00431BF2">
        <w:rPr>
          <w:rFonts w:ascii="Arial" w:hAnsi="Arial" w:cs="Arial"/>
          <w:bCs/>
          <w:sz w:val="22"/>
          <w:szCs w:val="22"/>
        </w:rPr>
        <w:tab/>
        <w:t>Streetlights</w:t>
      </w:r>
      <w:r w:rsidR="00D42CC8">
        <w:rPr>
          <w:rFonts w:ascii="Arial" w:hAnsi="Arial" w:cs="Arial"/>
          <w:bCs/>
          <w:sz w:val="22"/>
          <w:szCs w:val="22"/>
        </w:rPr>
        <w:t xml:space="preserve"> – the Clerk advised she has </w:t>
      </w:r>
      <w:r w:rsidR="0049301B">
        <w:rPr>
          <w:rFonts w:ascii="Arial" w:hAnsi="Arial" w:cs="Arial"/>
          <w:bCs/>
          <w:sz w:val="22"/>
          <w:szCs w:val="22"/>
        </w:rPr>
        <w:t xml:space="preserve">received confirmation that the maintenance charges for the streetlights will reduce from £55.22 to £38.03 excluding vat for </w:t>
      </w:r>
      <w:r w:rsidR="006D5FFE">
        <w:rPr>
          <w:rFonts w:ascii="Arial" w:hAnsi="Arial" w:cs="Arial"/>
          <w:bCs/>
          <w:sz w:val="22"/>
          <w:szCs w:val="22"/>
        </w:rPr>
        <w:t xml:space="preserve">each </w:t>
      </w:r>
      <w:r w:rsidR="0049301B">
        <w:rPr>
          <w:rFonts w:ascii="Arial" w:hAnsi="Arial" w:cs="Arial"/>
          <w:bCs/>
          <w:sz w:val="22"/>
          <w:szCs w:val="22"/>
        </w:rPr>
        <w:t>quarter</w:t>
      </w:r>
      <w:r w:rsidR="006D5FFE">
        <w:rPr>
          <w:rFonts w:ascii="Arial" w:hAnsi="Arial" w:cs="Arial"/>
          <w:bCs/>
          <w:sz w:val="22"/>
          <w:szCs w:val="22"/>
        </w:rPr>
        <w:t xml:space="preserve">. Western Power has also confirmed they have sent to new consumption information to EON and this will lead to a reduction in the </w:t>
      </w:r>
      <w:r w:rsidR="005D0B90">
        <w:rPr>
          <w:rFonts w:ascii="Arial" w:hAnsi="Arial" w:cs="Arial"/>
          <w:bCs/>
          <w:sz w:val="22"/>
          <w:szCs w:val="22"/>
        </w:rPr>
        <w:t>usage</w:t>
      </w:r>
      <w:r w:rsidR="006D5FFE">
        <w:rPr>
          <w:rFonts w:ascii="Arial" w:hAnsi="Arial" w:cs="Arial"/>
          <w:bCs/>
          <w:sz w:val="22"/>
          <w:szCs w:val="22"/>
        </w:rPr>
        <w:t xml:space="preserve"> charge.</w:t>
      </w:r>
    </w:p>
    <w:p w14:paraId="442F143F" w14:textId="5D2880A3" w:rsidR="006D5FFE" w:rsidRDefault="006D5FFE" w:rsidP="00431BF2">
      <w:pPr>
        <w:pStyle w:val="NoSpacing"/>
        <w:ind w:left="720" w:hanging="720"/>
        <w:rPr>
          <w:rFonts w:ascii="Arial" w:hAnsi="Arial" w:cs="Arial"/>
          <w:bCs/>
          <w:sz w:val="22"/>
          <w:szCs w:val="22"/>
        </w:rPr>
      </w:pPr>
    </w:p>
    <w:p w14:paraId="75DBDF8D" w14:textId="321738E8" w:rsidR="006D5FFE" w:rsidRDefault="006D5FFE" w:rsidP="00431BF2">
      <w:pPr>
        <w:pStyle w:val="NoSpacing"/>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It was proposed by Cllr Baldwin, seconded by Cllr Tayler and </w:t>
      </w:r>
    </w:p>
    <w:p w14:paraId="3FEEF66C" w14:textId="7E28792D" w:rsidR="006D5FFE" w:rsidRDefault="006D5FFE" w:rsidP="006D5FF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Clerk place the order with EON for the remainder of the streetlights to be replaced with LED bulbs.</w:t>
      </w:r>
    </w:p>
    <w:p w14:paraId="57148BBA" w14:textId="77777777" w:rsidR="0049301B" w:rsidRPr="00431BF2" w:rsidRDefault="0049301B" w:rsidP="00431BF2">
      <w:pPr>
        <w:pStyle w:val="NoSpacing"/>
        <w:ind w:left="720" w:hanging="720"/>
        <w:rPr>
          <w:rFonts w:ascii="Arial" w:hAnsi="Arial" w:cs="Arial"/>
          <w:bCs/>
          <w:sz w:val="22"/>
          <w:szCs w:val="22"/>
        </w:rPr>
      </w:pPr>
    </w:p>
    <w:p w14:paraId="26636CE2" w14:textId="1A12BD6D"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8.2</w:t>
      </w:r>
      <w:r w:rsidRPr="00431BF2">
        <w:rPr>
          <w:rFonts w:ascii="Arial" w:hAnsi="Arial" w:cs="Arial"/>
          <w:bCs/>
          <w:sz w:val="22"/>
          <w:szCs w:val="22"/>
        </w:rPr>
        <w:tab/>
        <w:t>Parish Boundary</w:t>
      </w:r>
      <w:r w:rsidR="00D42CC8">
        <w:rPr>
          <w:rFonts w:ascii="Arial" w:hAnsi="Arial" w:cs="Arial"/>
          <w:bCs/>
          <w:sz w:val="22"/>
          <w:szCs w:val="22"/>
        </w:rPr>
        <w:t xml:space="preserve"> – </w:t>
      </w:r>
      <w:r w:rsidR="006D5FFE">
        <w:rPr>
          <w:rFonts w:ascii="Arial" w:hAnsi="Arial" w:cs="Arial"/>
          <w:bCs/>
          <w:sz w:val="22"/>
          <w:szCs w:val="22"/>
        </w:rPr>
        <w:t>The Clerk has sent a letter to the owner of the White Hart asking for clarification of their boundary responsibilities.</w:t>
      </w:r>
    </w:p>
    <w:p w14:paraId="22FB425A" w14:textId="77777777" w:rsidR="005D0F7D" w:rsidRPr="00431BF2" w:rsidRDefault="005D0F7D" w:rsidP="00431BF2">
      <w:pPr>
        <w:pStyle w:val="NoSpacing"/>
        <w:ind w:left="720" w:hanging="720"/>
        <w:rPr>
          <w:rFonts w:ascii="Arial" w:hAnsi="Arial" w:cs="Arial"/>
          <w:bCs/>
          <w:sz w:val="22"/>
          <w:szCs w:val="22"/>
        </w:rPr>
      </w:pPr>
    </w:p>
    <w:p w14:paraId="4F54D691" w14:textId="5E8C52FA"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8.3</w:t>
      </w:r>
      <w:r w:rsidRPr="00431BF2">
        <w:rPr>
          <w:rFonts w:ascii="Arial" w:hAnsi="Arial" w:cs="Arial"/>
          <w:bCs/>
          <w:sz w:val="22"/>
          <w:szCs w:val="22"/>
        </w:rPr>
        <w:tab/>
        <w:t>Wi-fi</w:t>
      </w:r>
      <w:r w:rsidR="005D0F7D">
        <w:rPr>
          <w:rFonts w:ascii="Arial" w:hAnsi="Arial" w:cs="Arial"/>
          <w:bCs/>
          <w:sz w:val="22"/>
          <w:szCs w:val="22"/>
        </w:rPr>
        <w:t xml:space="preserve"> – The Clerk was requested to</w:t>
      </w:r>
      <w:r w:rsidR="006D5FFE">
        <w:rPr>
          <w:rFonts w:ascii="Arial" w:hAnsi="Arial" w:cs="Arial"/>
          <w:bCs/>
          <w:sz w:val="22"/>
          <w:szCs w:val="22"/>
        </w:rPr>
        <w:t xml:space="preserve"> again</w:t>
      </w:r>
      <w:r w:rsidR="005D0F7D">
        <w:rPr>
          <w:rFonts w:ascii="Arial" w:hAnsi="Arial" w:cs="Arial"/>
          <w:bCs/>
          <w:sz w:val="22"/>
          <w:szCs w:val="22"/>
        </w:rPr>
        <w:t xml:space="preserve"> send the information regarding FTTP Broadband to all Councillors.</w:t>
      </w:r>
    </w:p>
    <w:p w14:paraId="0038BFAC" w14:textId="77777777" w:rsidR="005D0F7D" w:rsidRPr="00431BF2" w:rsidRDefault="005D0F7D" w:rsidP="00431BF2">
      <w:pPr>
        <w:pStyle w:val="NoSpacing"/>
        <w:ind w:left="720" w:hanging="720"/>
        <w:rPr>
          <w:rFonts w:ascii="Arial" w:hAnsi="Arial" w:cs="Arial"/>
          <w:bCs/>
          <w:sz w:val="22"/>
          <w:szCs w:val="22"/>
        </w:rPr>
      </w:pPr>
    </w:p>
    <w:p w14:paraId="04B868EC" w14:textId="5BFA896A" w:rsid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8.4</w:t>
      </w:r>
      <w:r w:rsidRPr="00431BF2">
        <w:rPr>
          <w:rFonts w:ascii="Arial" w:hAnsi="Arial" w:cs="Arial"/>
          <w:bCs/>
          <w:sz w:val="22"/>
          <w:szCs w:val="22"/>
        </w:rPr>
        <w:tab/>
        <w:t>Highways</w:t>
      </w:r>
      <w:r w:rsidR="0029593C">
        <w:rPr>
          <w:rFonts w:ascii="Arial" w:hAnsi="Arial" w:cs="Arial"/>
          <w:bCs/>
          <w:sz w:val="22"/>
          <w:szCs w:val="22"/>
        </w:rPr>
        <w:t xml:space="preserve"> – discussed under Agenda item 1</w:t>
      </w:r>
      <w:r w:rsidR="00F531D9">
        <w:rPr>
          <w:rFonts w:ascii="Arial" w:hAnsi="Arial" w:cs="Arial"/>
          <w:bCs/>
          <w:sz w:val="22"/>
          <w:szCs w:val="22"/>
        </w:rPr>
        <w:t>4</w:t>
      </w:r>
      <w:r w:rsidR="0029593C">
        <w:rPr>
          <w:rFonts w:ascii="Arial" w:hAnsi="Arial" w:cs="Arial"/>
          <w:bCs/>
          <w:sz w:val="22"/>
          <w:szCs w:val="22"/>
        </w:rPr>
        <w:t>.</w:t>
      </w:r>
    </w:p>
    <w:p w14:paraId="3576853E" w14:textId="1EE27E48" w:rsidR="0041326E" w:rsidRDefault="0041326E" w:rsidP="00431BF2">
      <w:pPr>
        <w:pStyle w:val="NoSpacing"/>
        <w:ind w:left="720" w:hanging="720"/>
        <w:rPr>
          <w:rFonts w:ascii="Arial" w:hAnsi="Arial" w:cs="Arial"/>
          <w:bCs/>
          <w:sz w:val="22"/>
          <w:szCs w:val="22"/>
        </w:rPr>
      </w:pPr>
    </w:p>
    <w:p w14:paraId="72135311" w14:textId="4A3A53A6" w:rsidR="0041326E" w:rsidRPr="00431BF2" w:rsidRDefault="0041326E" w:rsidP="00431BF2">
      <w:pPr>
        <w:pStyle w:val="NoSpacing"/>
        <w:ind w:left="720" w:hanging="720"/>
        <w:rPr>
          <w:rFonts w:ascii="Arial" w:hAnsi="Arial" w:cs="Arial"/>
          <w:bCs/>
          <w:sz w:val="22"/>
          <w:szCs w:val="22"/>
        </w:rPr>
      </w:pPr>
      <w:r>
        <w:rPr>
          <w:rFonts w:ascii="Arial" w:hAnsi="Arial" w:cs="Arial"/>
          <w:bCs/>
          <w:sz w:val="22"/>
          <w:szCs w:val="22"/>
        </w:rPr>
        <w:t>8.5</w:t>
      </w:r>
      <w:r>
        <w:rPr>
          <w:rFonts w:ascii="Arial" w:hAnsi="Arial" w:cs="Arial"/>
          <w:bCs/>
          <w:sz w:val="22"/>
          <w:szCs w:val="22"/>
        </w:rPr>
        <w:tab/>
        <w:t xml:space="preserve">HS2 – SDC </w:t>
      </w:r>
      <w:r w:rsidR="009631AE">
        <w:rPr>
          <w:rFonts w:ascii="Arial" w:hAnsi="Arial" w:cs="Arial"/>
          <w:bCs/>
          <w:sz w:val="22"/>
          <w:szCs w:val="22"/>
        </w:rPr>
        <w:t>David Jeffrey is the officer responsible for ensuring heritage properties, such as the Church are monitored during the building of HS2.</w:t>
      </w:r>
    </w:p>
    <w:p w14:paraId="319DDCF5" w14:textId="77777777" w:rsidR="00431BF2" w:rsidRPr="00431BF2" w:rsidRDefault="00431BF2" w:rsidP="00431BF2">
      <w:pPr>
        <w:pStyle w:val="NoSpacing"/>
        <w:ind w:left="720" w:hanging="720"/>
        <w:rPr>
          <w:rFonts w:ascii="Arial" w:hAnsi="Arial" w:cs="Arial"/>
          <w:bCs/>
          <w:sz w:val="22"/>
          <w:szCs w:val="22"/>
        </w:rPr>
      </w:pPr>
    </w:p>
    <w:p w14:paraId="103277D3" w14:textId="77777777" w:rsidR="00431BF2" w:rsidRPr="00431BF2" w:rsidRDefault="00431BF2" w:rsidP="00431BF2">
      <w:pPr>
        <w:pStyle w:val="NoSpacing"/>
        <w:ind w:left="720" w:hanging="720"/>
        <w:rPr>
          <w:rFonts w:ascii="Arial" w:hAnsi="Arial" w:cs="Arial"/>
          <w:b/>
          <w:bCs/>
          <w:sz w:val="22"/>
          <w:szCs w:val="22"/>
        </w:rPr>
      </w:pPr>
      <w:r w:rsidRPr="00431BF2">
        <w:rPr>
          <w:rFonts w:ascii="Arial" w:hAnsi="Arial" w:cs="Arial"/>
          <w:b/>
          <w:bCs/>
          <w:sz w:val="22"/>
          <w:szCs w:val="22"/>
        </w:rPr>
        <w:t>9.</w:t>
      </w:r>
      <w:r w:rsidRPr="00431BF2">
        <w:rPr>
          <w:rFonts w:ascii="Arial" w:hAnsi="Arial" w:cs="Arial"/>
          <w:b/>
          <w:bCs/>
          <w:sz w:val="22"/>
          <w:szCs w:val="22"/>
        </w:rPr>
        <w:tab/>
        <w:t>Planning</w:t>
      </w:r>
    </w:p>
    <w:p w14:paraId="545E53CB" w14:textId="42738E95"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9.1</w:t>
      </w:r>
      <w:r w:rsidRPr="00431BF2">
        <w:rPr>
          <w:rFonts w:ascii="Arial" w:hAnsi="Arial" w:cs="Arial"/>
          <w:bCs/>
          <w:sz w:val="22"/>
          <w:szCs w:val="22"/>
        </w:rPr>
        <w:tab/>
      </w:r>
      <w:r w:rsidR="00F531D9">
        <w:rPr>
          <w:rFonts w:ascii="Arial" w:hAnsi="Arial" w:cs="Arial"/>
          <w:bCs/>
          <w:sz w:val="22"/>
          <w:szCs w:val="22"/>
        </w:rPr>
        <w:t xml:space="preserve">No </w:t>
      </w:r>
      <w:r w:rsidRPr="00431BF2">
        <w:rPr>
          <w:rFonts w:ascii="Arial" w:hAnsi="Arial" w:cs="Arial"/>
          <w:bCs/>
          <w:sz w:val="22"/>
          <w:szCs w:val="22"/>
        </w:rPr>
        <w:t>planning application</w:t>
      </w:r>
      <w:r w:rsidR="00F531D9">
        <w:rPr>
          <w:rFonts w:ascii="Arial" w:hAnsi="Arial" w:cs="Arial"/>
          <w:bCs/>
          <w:sz w:val="22"/>
          <w:szCs w:val="22"/>
        </w:rPr>
        <w:t>s</w:t>
      </w:r>
      <w:r w:rsidRPr="00431BF2">
        <w:rPr>
          <w:rFonts w:ascii="Arial" w:hAnsi="Arial" w:cs="Arial"/>
          <w:bCs/>
          <w:sz w:val="22"/>
          <w:szCs w:val="22"/>
        </w:rPr>
        <w:t xml:space="preserve"> have been received. </w:t>
      </w:r>
    </w:p>
    <w:p w14:paraId="0F74E592" w14:textId="77777777" w:rsidR="00431BF2" w:rsidRPr="00431BF2" w:rsidRDefault="00431BF2" w:rsidP="00431BF2">
      <w:pPr>
        <w:pStyle w:val="NoSpacing"/>
        <w:ind w:left="720" w:hanging="720"/>
        <w:rPr>
          <w:rFonts w:ascii="Arial" w:hAnsi="Arial" w:cs="Arial"/>
          <w:bCs/>
          <w:sz w:val="22"/>
          <w:szCs w:val="22"/>
        </w:rPr>
      </w:pPr>
    </w:p>
    <w:p w14:paraId="1297C093"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9.2</w:t>
      </w:r>
      <w:r w:rsidRPr="00431BF2">
        <w:rPr>
          <w:rFonts w:ascii="Arial" w:hAnsi="Arial" w:cs="Arial"/>
          <w:bCs/>
          <w:sz w:val="22"/>
          <w:szCs w:val="22"/>
        </w:rPr>
        <w:tab/>
        <w:t>The following planning decision(s) have been received</w:t>
      </w:r>
    </w:p>
    <w:p w14:paraId="62C37329" w14:textId="77777777" w:rsidR="00431BF2" w:rsidRPr="00431BF2" w:rsidRDefault="00431BF2" w:rsidP="00431BF2">
      <w:pPr>
        <w:pStyle w:val="NoSpacing"/>
        <w:ind w:left="720" w:hanging="720"/>
        <w:rPr>
          <w:rFonts w:ascii="Arial" w:hAnsi="Arial" w:cs="Arial"/>
          <w:bCs/>
          <w:sz w:val="22"/>
          <w:szCs w:val="22"/>
        </w:rPr>
      </w:pPr>
      <w:r w:rsidRPr="00431BF2">
        <w:rPr>
          <w:rFonts w:ascii="Arial" w:hAnsi="Arial" w:cs="Arial"/>
          <w:bCs/>
          <w:sz w:val="22"/>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440"/>
        <w:gridCol w:w="2694"/>
      </w:tblGrid>
      <w:tr w:rsidR="00431BF2" w:rsidRPr="00431BF2" w14:paraId="224B4020" w14:textId="77777777" w:rsidTr="000B6C70">
        <w:tc>
          <w:tcPr>
            <w:tcW w:w="1484" w:type="dxa"/>
            <w:shd w:val="clear" w:color="auto" w:fill="auto"/>
          </w:tcPr>
          <w:p w14:paraId="7F25C8BA"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Number</w:t>
            </w:r>
          </w:p>
        </w:tc>
        <w:tc>
          <w:tcPr>
            <w:tcW w:w="2440" w:type="dxa"/>
            <w:shd w:val="clear" w:color="auto" w:fill="auto"/>
          </w:tcPr>
          <w:p w14:paraId="679289CB"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Address</w:t>
            </w:r>
          </w:p>
        </w:tc>
        <w:tc>
          <w:tcPr>
            <w:tcW w:w="2694" w:type="dxa"/>
            <w:shd w:val="clear" w:color="auto" w:fill="auto"/>
          </w:tcPr>
          <w:p w14:paraId="7BBD2542"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Decision</w:t>
            </w:r>
          </w:p>
        </w:tc>
      </w:tr>
      <w:tr w:rsidR="00431BF2" w:rsidRPr="00431BF2" w14:paraId="1A4F5427" w14:textId="77777777" w:rsidTr="000B6C70">
        <w:tc>
          <w:tcPr>
            <w:tcW w:w="1484" w:type="dxa"/>
            <w:shd w:val="clear" w:color="auto" w:fill="auto"/>
          </w:tcPr>
          <w:p w14:paraId="3BE7DBE0" w14:textId="5AC01630" w:rsidR="00431BF2" w:rsidRPr="00431BF2" w:rsidRDefault="00F531D9" w:rsidP="000B6C70">
            <w:pPr>
              <w:pStyle w:val="NoSpacing"/>
              <w:rPr>
                <w:rFonts w:ascii="Arial" w:hAnsi="Arial" w:cs="Arial"/>
                <w:bCs/>
                <w:sz w:val="22"/>
                <w:szCs w:val="22"/>
              </w:rPr>
            </w:pPr>
            <w:r>
              <w:rPr>
                <w:rFonts w:ascii="Arial" w:hAnsi="Arial" w:cs="Arial"/>
                <w:bCs/>
                <w:sz w:val="22"/>
                <w:szCs w:val="22"/>
              </w:rPr>
              <w:t>18/037891</w:t>
            </w:r>
          </w:p>
        </w:tc>
        <w:tc>
          <w:tcPr>
            <w:tcW w:w="2440" w:type="dxa"/>
            <w:shd w:val="clear" w:color="auto" w:fill="auto"/>
          </w:tcPr>
          <w:p w14:paraId="3BE694F9" w14:textId="6E16F461" w:rsidR="00431BF2" w:rsidRPr="00431BF2" w:rsidRDefault="00F531D9" w:rsidP="000B6C70">
            <w:pPr>
              <w:pStyle w:val="NoSpacing"/>
              <w:rPr>
                <w:rFonts w:ascii="Arial" w:hAnsi="Arial" w:cs="Arial"/>
                <w:bCs/>
                <w:sz w:val="22"/>
                <w:szCs w:val="22"/>
              </w:rPr>
            </w:pPr>
            <w:r>
              <w:rPr>
                <w:rFonts w:ascii="Arial" w:hAnsi="Arial" w:cs="Arial"/>
                <w:bCs/>
                <w:sz w:val="22"/>
                <w:szCs w:val="22"/>
              </w:rPr>
              <w:t>Wood Farm, Ridgeway Lane, Ufton</w:t>
            </w:r>
          </w:p>
        </w:tc>
        <w:tc>
          <w:tcPr>
            <w:tcW w:w="2694" w:type="dxa"/>
            <w:shd w:val="clear" w:color="auto" w:fill="auto"/>
          </w:tcPr>
          <w:p w14:paraId="17EDD69F" w14:textId="24FB92A2" w:rsidR="00431BF2" w:rsidRPr="00431BF2" w:rsidRDefault="00F531D9" w:rsidP="000B6C70">
            <w:pPr>
              <w:pStyle w:val="NoSpacing"/>
              <w:rPr>
                <w:rFonts w:ascii="Arial" w:hAnsi="Arial" w:cs="Arial"/>
                <w:bCs/>
                <w:sz w:val="22"/>
                <w:szCs w:val="22"/>
              </w:rPr>
            </w:pPr>
            <w:r>
              <w:rPr>
                <w:rFonts w:ascii="Arial" w:hAnsi="Arial" w:cs="Arial"/>
                <w:bCs/>
                <w:sz w:val="22"/>
                <w:szCs w:val="22"/>
              </w:rPr>
              <w:t>GRANTED</w:t>
            </w:r>
          </w:p>
        </w:tc>
      </w:tr>
      <w:tr w:rsidR="00431BF2" w:rsidRPr="00431BF2" w14:paraId="438BDCDC" w14:textId="77777777" w:rsidTr="000B6C70">
        <w:tc>
          <w:tcPr>
            <w:tcW w:w="1484" w:type="dxa"/>
            <w:shd w:val="clear" w:color="auto" w:fill="auto"/>
          </w:tcPr>
          <w:p w14:paraId="705C0D18" w14:textId="42039627" w:rsidR="00431BF2" w:rsidRPr="00431BF2" w:rsidRDefault="00F531D9" w:rsidP="000B6C70">
            <w:pPr>
              <w:pStyle w:val="NoSpacing"/>
              <w:rPr>
                <w:rFonts w:ascii="Arial" w:hAnsi="Arial" w:cs="Arial"/>
                <w:bCs/>
                <w:sz w:val="22"/>
                <w:szCs w:val="22"/>
              </w:rPr>
            </w:pPr>
            <w:r>
              <w:rPr>
                <w:rFonts w:ascii="Arial" w:hAnsi="Arial" w:cs="Arial"/>
                <w:bCs/>
                <w:sz w:val="22"/>
                <w:szCs w:val="22"/>
              </w:rPr>
              <w:t>18/03580</w:t>
            </w:r>
          </w:p>
        </w:tc>
        <w:tc>
          <w:tcPr>
            <w:tcW w:w="2440" w:type="dxa"/>
            <w:shd w:val="clear" w:color="auto" w:fill="auto"/>
          </w:tcPr>
          <w:p w14:paraId="5889254D" w14:textId="77777777" w:rsidR="00431BF2" w:rsidRDefault="00F531D9" w:rsidP="000B6C70">
            <w:pPr>
              <w:pStyle w:val="NoSpacing"/>
              <w:rPr>
                <w:rFonts w:ascii="Arial" w:hAnsi="Arial" w:cs="Arial"/>
                <w:bCs/>
                <w:sz w:val="22"/>
                <w:szCs w:val="22"/>
              </w:rPr>
            </w:pPr>
            <w:r>
              <w:rPr>
                <w:rFonts w:ascii="Arial" w:hAnsi="Arial" w:cs="Arial"/>
                <w:bCs/>
                <w:sz w:val="22"/>
                <w:szCs w:val="22"/>
              </w:rPr>
              <w:t>Lister Wilder Ltd</w:t>
            </w:r>
          </w:p>
          <w:p w14:paraId="415BD56A" w14:textId="77777777" w:rsidR="00F531D9" w:rsidRDefault="00F531D9" w:rsidP="000B6C70">
            <w:pPr>
              <w:pStyle w:val="NoSpacing"/>
              <w:rPr>
                <w:rFonts w:ascii="Arial" w:hAnsi="Arial" w:cs="Arial"/>
                <w:bCs/>
                <w:sz w:val="22"/>
                <w:szCs w:val="22"/>
              </w:rPr>
            </w:pPr>
            <w:r>
              <w:rPr>
                <w:rFonts w:ascii="Arial" w:hAnsi="Arial" w:cs="Arial"/>
                <w:bCs/>
                <w:sz w:val="22"/>
                <w:szCs w:val="22"/>
              </w:rPr>
              <w:t>Southam Road</w:t>
            </w:r>
          </w:p>
          <w:p w14:paraId="456A9624" w14:textId="02CF3F02" w:rsidR="00F531D9" w:rsidRPr="00431BF2" w:rsidRDefault="00F531D9" w:rsidP="000B6C70">
            <w:pPr>
              <w:pStyle w:val="NoSpacing"/>
              <w:rPr>
                <w:rFonts w:ascii="Arial" w:hAnsi="Arial" w:cs="Arial"/>
                <w:bCs/>
                <w:sz w:val="22"/>
                <w:szCs w:val="22"/>
              </w:rPr>
            </w:pPr>
            <w:r>
              <w:rPr>
                <w:rFonts w:ascii="Arial" w:hAnsi="Arial" w:cs="Arial"/>
                <w:bCs/>
                <w:sz w:val="22"/>
                <w:szCs w:val="22"/>
              </w:rPr>
              <w:t>Ufton</w:t>
            </w:r>
          </w:p>
        </w:tc>
        <w:tc>
          <w:tcPr>
            <w:tcW w:w="2694" w:type="dxa"/>
            <w:shd w:val="clear" w:color="auto" w:fill="auto"/>
          </w:tcPr>
          <w:p w14:paraId="250ECAEE" w14:textId="16789A28" w:rsidR="00431BF2" w:rsidRPr="00431BF2" w:rsidRDefault="00F531D9" w:rsidP="000B6C70">
            <w:pPr>
              <w:pStyle w:val="NoSpacing"/>
              <w:rPr>
                <w:rFonts w:ascii="Arial" w:hAnsi="Arial" w:cs="Arial"/>
                <w:bCs/>
                <w:sz w:val="22"/>
                <w:szCs w:val="22"/>
              </w:rPr>
            </w:pPr>
            <w:r>
              <w:rPr>
                <w:rFonts w:ascii="Arial" w:hAnsi="Arial" w:cs="Arial"/>
                <w:bCs/>
                <w:sz w:val="22"/>
                <w:szCs w:val="22"/>
              </w:rPr>
              <w:t>GRANTED</w:t>
            </w:r>
          </w:p>
        </w:tc>
      </w:tr>
    </w:tbl>
    <w:p w14:paraId="113184F2" w14:textId="77777777" w:rsidR="00F531D9" w:rsidRDefault="00F531D9" w:rsidP="00431BF2">
      <w:pPr>
        <w:pStyle w:val="NoSpacing"/>
        <w:ind w:left="720" w:hanging="720"/>
        <w:rPr>
          <w:rFonts w:ascii="Arial" w:hAnsi="Arial" w:cs="Arial"/>
          <w:bCs/>
          <w:sz w:val="22"/>
          <w:szCs w:val="22"/>
        </w:rPr>
      </w:pPr>
      <w:r>
        <w:rPr>
          <w:rFonts w:ascii="Arial" w:hAnsi="Arial" w:cs="Arial"/>
          <w:bCs/>
          <w:sz w:val="22"/>
          <w:szCs w:val="22"/>
        </w:rPr>
        <w:tab/>
      </w:r>
    </w:p>
    <w:p w14:paraId="67A4B9F0" w14:textId="074E9A81" w:rsidR="00431BF2" w:rsidRDefault="00F531D9" w:rsidP="00431BF2">
      <w:pPr>
        <w:pStyle w:val="NoSpacing"/>
        <w:ind w:left="720" w:hanging="720"/>
        <w:rPr>
          <w:rFonts w:ascii="Arial" w:hAnsi="Arial" w:cs="Arial"/>
          <w:bCs/>
          <w:sz w:val="22"/>
          <w:szCs w:val="22"/>
        </w:rPr>
      </w:pPr>
      <w:r>
        <w:rPr>
          <w:rFonts w:ascii="Arial" w:hAnsi="Arial" w:cs="Arial"/>
          <w:bCs/>
          <w:sz w:val="22"/>
          <w:szCs w:val="22"/>
        </w:rPr>
        <w:tab/>
        <w:t>The Clerk advised she has also received the planning decision for 18/03487/FUL – Northcroft, Ufton Fields, Ufton - GRANTED</w:t>
      </w:r>
      <w:r w:rsidR="00431BF2" w:rsidRPr="00431BF2">
        <w:rPr>
          <w:rFonts w:ascii="Arial" w:hAnsi="Arial" w:cs="Arial"/>
          <w:bCs/>
          <w:sz w:val="22"/>
          <w:szCs w:val="22"/>
        </w:rPr>
        <w:tab/>
      </w:r>
    </w:p>
    <w:p w14:paraId="4D501F42" w14:textId="77777777" w:rsidR="00F531D9" w:rsidRPr="00431BF2" w:rsidRDefault="00F531D9" w:rsidP="00431BF2">
      <w:pPr>
        <w:pStyle w:val="NoSpacing"/>
        <w:ind w:left="720" w:hanging="720"/>
        <w:rPr>
          <w:rFonts w:ascii="Arial" w:hAnsi="Arial" w:cs="Arial"/>
          <w:bCs/>
          <w:sz w:val="22"/>
          <w:szCs w:val="22"/>
        </w:rPr>
      </w:pPr>
    </w:p>
    <w:p w14:paraId="357E1A1C"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9.3</w:t>
      </w:r>
      <w:r w:rsidRPr="00431BF2">
        <w:rPr>
          <w:rFonts w:ascii="Arial" w:hAnsi="Arial" w:cs="Arial"/>
          <w:bCs/>
          <w:sz w:val="22"/>
          <w:szCs w:val="22"/>
        </w:rPr>
        <w:tab/>
        <w:t>Other planning information – none</w:t>
      </w:r>
    </w:p>
    <w:p w14:paraId="41BC698E" w14:textId="77777777" w:rsidR="00431BF2" w:rsidRPr="00431BF2" w:rsidRDefault="00431BF2" w:rsidP="00431BF2">
      <w:pPr>
        <w:pStyle w:val="NoSpacing"/>
        <w:rPr>
          <w:rFonts w:ascii="Arial" w:hAnsi="Arial" w:cs="Arial"/>
          <w:b/>
          <w:bCs/>
          <w:sz w:val="22"/>
          <w:szCs w:val="22"/>
        </w:rPr>
      </w:pPr>
    </w:p>
    <w:p w14:paraId="742A4E11"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10.</w:t>
      </w:r>
      <w:r w:rsidRPr="00431BF2">
        <w:rPr>
          <w:rFonts w:ascii="Arial" w:hAnsi="Arial" w:cs="Arial"/>
          <w:b/>
          <w:bCs/>
          <w:sz w:val="22"/>
          <w:szCs w:val="22"/>
        </w:rPr>
        <w:tab/>
        <w:t>Finance</w:t>
      </w:r>
    </w:p>
    <w:p w14:paraId="1601C815" w14:textId="77777777" w:rsidR="00431BF2" w:rsidRPr="00431BF2" w:rsidRDefault="00431BF2" w:rsidP="00431BF2">
      <w:pPr>
        <w:pStyle w:val="NoSpacing"/>
        <w:rPr>
          <w:rFonts w:ascii="Arial" w:hAnsi="Arial" w:cs="Arial"/>
          <w:b/>
          <w:bCs/>
          <w:sz w:val="22"/>
          <w:szCs w:val="22"/>
        </w:rPr>
      </w:pPr>
      <w:r w:rsidRPr="00431BF2">
        <w:rPr>
          <w:rFonts w:ascii="Arial" w:hAnsi="Arial" w:cs="Arial"/>
          <w:bCs/>
          <w:sz w:val="22"/>
          <w:szCs w:val="22"/>
        </w:rPr>
        <w:t>10.1</w:t>
      </w:r>
      <w:r w:rsidRPr="00431BF2">
        <w:rPr>
          <w:rFonts w:ascii="Arial" w:hAnsi="Arial" w:cs="Arial"/>
          <w:bCs/>
          <w:sz w:val="22"/>
          <w:szCs w:val="22"/>
        </w:rPr>
        <w:tab/>
      </w:r>
      <w:r w:rsidRPr="00431BF2">
        <w:rPr>
          <w:rFonts w:ascii="Arial" w:hAnsi="Arial" w:cs="Arial"/>
          <w:b/>
          <w:bCs/>
          <w:sz w:val="22"/>
          <w:szCs w:val="22"/>
        </w:rPr>
        <w:t>Monthly Budget Report</w:t>
      </w:r>
    </w:p>
    <w:p w14:paraId="4F7A37F6" w14:textId="351676F4" w:rsidR="0029593C" w:rsidRDefault="00431BF2" w:rsidP="00431BF2">
      <w:pPr>
        <w:pStyle w:val="NoSpacing"/>
        <w:rPr>
          <w:rFonts w:ascii="Arial" w:hAnsi="Arial" w:cs="Arial"/>
          <w:bCs/>
          <w:sz w:val="22"/>
          <w:szCs w:val="22"/>
        </w:rPr>
      </w:pPr>
      <w:r w:rsidRPr="00431BF2">
        <w:rPr>
          <w:rFonts w:ascii="Arial" w:hAnsi="Arial" w:cs="Arial"/>
          <w:b/>
          <w:bCs/>
          <w:sz w:val="22"/>
          <w:szCs w:val="22"/>
        </w:rPr>
        <w:tab/>
      </w:r>
      <w:r w:rsidR="00996014">
        <w:rPr>
          <w:rFonts w:ascii="Arial" w:hAnsi="Arial" w:cs="Arial"/>
          <w:bCs/>
          <w:sz w:val="22"/>
          <w:szCs w:val="22"/>
        </w:rPr>
        <w:t>This was noted and the signed by Cllr Crowther as being correct.</w:t>
      </w:r>
    </w:p>
    <w:p w14:paraId="09BB9776" w14:textId="77777777" w:rsidR="0029593C" w:rsidRDefault="0029593C" w:rsidP="00431BF2">
      <w:pPr>
        <w:pStyle w:val="NoSpacing"/>
        <w:rPr>
          <w:rFonts w:ascii="Arial" w:hAnsi="Arial" w:cs="Arial"/>
          <w:bCs/>
          <w:sz w:val="22"/>
          <w:szCs w:val="22"/>
        </w:rPr>
      </w:pPr>
    </w:p>
    <w:p w14:paraId="408A8C62" w14:textId="5095C65F" w:rsidR="00996014" w:rsidRPr="00431BF2" w:rsidRDefault="00431BF2" w:rsidP="00431BF2">
      <w:pPr>
        <w:pStyle w:val="NoSpacing"/>
        <w:rPr>
          <w:rFonts w:ascii="Arial" w:hAnsi="Arial" w:cs="Arial"/>
          <w:b/>
          <w:bCs/>
          <w:sz w:val="22"/>
          <w:szCs w:val="22"/>
        </w:rPr>
      </w:pPr>
      <w:r w:rsidRPr="00431BF2">
        <w:rPr>
          <w:rFonts w:ascii="Arial" w:hAnsi="Arial" w:cs="Arial"/>
          <w:bCs/>
          <w:sz w:val="22"/>
          <w:szCs w:val="22"/>
        </w:rPr>
        <w:t>10.2</w:t>
      </w:r>
      <w:r w:rsidRPr="00431BF2">
        <w:rPr>
          <w:rFonts w:ascii="Arial" w:hAnsi="Arial" w:cs="Arial"/>
          <w:bCs/>
          <w:sz w:val="22"/>
          <w:szCs w:val="22"/>
        </w:rPr>
        <w:tab/>
      </w:r>
      <w:r w:rsidRPr="00431BF2">
        <w:rPr>
          <w:rFonts w:ascii="Arial" w:hAnsi="Arial" w:cs="Arial"/>
          <w:b/>
          <w:bCs/>
          <w:sz w:val="22"/>
          <w:szCs w:val="22"/>
        </w:rPr>
        <w:t>To authorise the following payments</w:t>
      </w:r>
    </w:p>
    <w:p w14:paraId="580BDC5F" w14:textId="77777777" w:rsidR="00431BF2" w:rsidRPr="00431BF2" w:rsidRDefault="00431BF2" w:rsidP="00431BF2">
      <w:pPr>
        <w:pStyle w:val="NoSpacing"/>
        <w:rPr>
          <w:rFonts w:ascii="Arial" w:hAnsi="Arial" w:cs="Arial"/>
          <w:b/>
          <w:bCs/>
          <w:sz w:val="22"/>
          <w:szCs w:val="22"/>
        </w:rPr>
      </w:pPr>
      <w:r w:rsidRPr="00431BF2">
        <w:rPr>
          <w:rFonts w:ascii="Arial" w:hAnsi="Arial" w:cs="Arial"/>
          <w:b/>
          <w:bCs/>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1593"/>
      </w:tblGrid>
      <w:tr w:rsidR="00431BF2" w:rsidRPr="00431BF2" w14:paraId="0BF5965B" w14:textId="77777777" w:rsidTr="00271812">
        <w:tc>
          <w:tcPr>
            <w:tcW w:w="7182" w:type="dxa"/>
            <w:shd w:val="clear" w:color="auto" w:fill="auto"/>
          </w:tcPr>
          <w:p w14:paraId="5A1208A5" w14:textId="77777777" w:rsidR="00431BF2" w:rsidRPr="00431BF2" w:rsidRDefault="00431BF2" w:rsidP="000B6C70">
            <w:pPr>
              <w:pStyle w:val="NoSpacing"/>
              <w:rPr>
                <w:rFonts w:ascii="Arial" w:hAnsi="Arial" w:cs="Arial"/>
                <w:b/>
                <w:bCs/>
                <w:sz w:val="22"/>
                <w:szCs w:val="22"/>
              </w:rPr>
            </w:pPr>
            <w:r w:rsidRPr="00431BF2">
              <w:rPr>
                <w:rFonts w:ascii="Arial" w:hAnsi="Arial" w:cs="Arial"/>
                <w:b/>
                <w:bCs/>
                <w:sz w:val="22"/>
                <w:szCs w:val="22"/>
              </w:rPr>
              <w:t>Name</w:t>
            </w:r>
          </w:p>
        </w:tc>
        <w:tc>
          <w:tcPr>
            <w:tcW w:w="1593" w:type="dxa"/>
            <w:shd w:val="clear" w:color="auto" w:fill="auto"/>
          </w:tcPr>
          <w:p w14:paraId="00E27D82" w14:textId="77777777" w:rsidR="00431BF2" w:rsidRPr="00431BF2" w:rsidRDefault="00431BF2" w:rsidP="000B6C70">
            <w:pPr>
              <w:pStyle w:val="NoSpacing"/>
              <w:jc w:val="center"/>
              <w:rPr>
                <w:rFonts w:ascii="Arial" w:hAnsi="Arial" w:cs="Arial"/>
                <w:b/>
                <w:bCs/>
                <w:sz w:val="22"/>
                <w:szCs w:val="22"/>
              </w:rPr>
            </w:pPr>
            <w:r w:rsidRPr="00431BF2">
              <w:rPr>
                <w:rFonts w:ascii="Arial" w:hAnsi="Arial" w:cs="Arial"/>
                <w:b/>
                <w:bCs/>
                <w:sz w:val="22"/>
                <w:szCs w:val="22"/>
              </w:rPr>
              <w:t>£</w:t>
            </w:r>
          </w:p>
        </w:tc>
      </w:tr>
      <w:tr w:rsidR="00271812" w:rsidRPr="00271812" w14:paraId="30356AA7" w14:textId="77777777" w:rsidTr="00271812">
        <w:tc>
          <w:tcPr>
            <w:tcW w:w="7182" w:type="dxa"/>
            <w:shd w:val="clear" w:color="auto" w:fill="auto"/>
          </w:tcPr>
          <w:p w14:paraId="6795E864" w14:textId="26D33E19"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 xml:space="preserve">Clerk salary March  </w:t>
            </w:r>
          </w:p>
        </w:tc>
        <w:tc>
          <w:tcPr>
            <w:tcW w:w="1593" w:type="dxa"/>
            <w:shd w:val="clear" w:color="auto" w:fill="auto"/>
          </w:tcPr>
          <w:p w14:paraId="7D0126AB" w14:textId="77777777" w:rsidR="00271812" w:rsidRPr="00271812" w:rsidRDefault="00271812" w:rsidP="00271812">
            <w:pPr>
              <w:pStyle w:val="NoSpacing"/>
              <w:jc w:val="right"/>
              <w:rPr>
                <w:rFonts w:ascii="Arial" w:hAnsi="Arial" w:cs="Arial"/>
                <w:b/>
                <w:bCs/>
                <w:sz w:val="22"/>
                <w:szCs w:val="22"/>
              </w:rPr>
            </w:pPr>
          </w:p>
        </w:tc>
      </w:tr>
      <w:tr w:rsidR="00271812" w:rsidRPr="00271812" w14:paraId="12C3B512" w14:textId="77777777" w:rsidTr="00271812">
        <w:tc>
          <w:tcPr>
            <w:tcW w:w="7182" w:type="dxa"/>
            <w:shd w:val="clear" w:color="auto" w:fill="auto"/>
          </w:tcPr>
          <w:p w14:paraId="0C495E51" w14:textId="11020526" w:rsidR="00271812" w:rsidRPr="00271812" w:rsidRDefault="00271812" w:rsidP="00271812">
            <w:pPr>
              <w:pStyle w:val="NoSpacing"/>
              <w:rPr>
                <w:rFonts w:ascii="Arial" w:hAnsi="Arial" w:cs="Arial"/>
                <w:bCs/>
                <w:sz w:val="22"/>
                <w:szCs w:val="22"/>
              </w:rPr>
            </w:pPr>
            <w:r w:rsidRPr="00271812">
              <w:rPr>
                <w:rFonts w:ascii="Arial" w:hAnsi="Arial" w:cs="Arial"/>
                <w:bCs/>
                <w:sz w:val="22"/>
                <w:szCs w:val="22"/>
              </w:rPr>
              <w:t>Mrs J Chapman reimbursement for March Ufton Newsletter printing</w:t>
            </w:r>
          </w:p>
        </w:tc>
        <w:tc>
          <w:tcPr>
            <w:tcW w:w="1593" w:type="dxa"/>
            <w:shd w:val="clear" w:color="auto" w:fill="auto"/>
          </w:tcPr>
          <w:p w14:paraId="75B3EE23" w14:textId="158C41E6" w:rsidR="00271812" w:rsidRPr="00271812" w:rsidRDefault="00271812" w:rsidP="00271812">
            <w:pPr>
              <w:pStyle w:val="NoSpacing"/>
              <w:jc w:val="right"/>
              <w:rPr>
                <w:rFonts w:ascii="Arial" w:hAnsi="Arial" w:cs="Arial"/>
                <w:bCs/>
                <w:sz w:val="22"/>
                <w:szCs w:val="22"/>
              </w:rPr>
            </w:pPr>
            <w:r w:rsidRPr="00271812">
              <w:rPr>
                <w:rFonts w:ascii="Arial" w:hAnsi="Arial" w:cs="Arial"/>
                <w:bCs/>
                <w:sz w:val="22"/>
                <w:szCs w:val="22"/>
              </w:rPr>
              <w:t>25.87</w:t>
            </w:r>
          </w:p>
        </w:tc>
      </w:tr>
    </w:tbl>
    <w:p w14:paraId="79062CDB" w14:textId="1E386CB6" w:rsidR="00431BF2" w:rsidRDefault="00431BF2" w:rsidP="00431BF2">
      <w:pPr>
        <w:pStyle w:val="NoSpacing"/>
        <w:rPr>
          <w:rFonts w:ascii="Arial" w:hAnsi="Arial" w:cs="Arial"/>
          <w:b/>
          <w:bCs/>
          <w:sz w:val="22"/>
          <w:szCs w:val="22"/>
        </w:rPr>
      </w:pPr>
    </w:p>
    <w:p w14:paraId="75AF452D" w14:textId="26DD03F6" w:rsidR="00996014" w:rsidRDefault="00996014" w:rsidP="00431BF2">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Leeman, seconded by Cllr Crowther and </w:t>
      </w:r>
    </w:p>
    <w:p w14:paraId="07EDC7FE" w14:textId="446B4D93" w:rsidR="00996014" w:rsidRPr="00996014" w:rsidRDefault="00996014" w:rsidP="00431BF2">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to approve the payments.</w:t>
      </w:r>
    </w:p>
    <w:p w14:paraId="2494E2A1" w14:textId="77777777" w:rsidR="00996014" w:rsidRPr="00431BF2" w:rsidRDefault="00996014" w:rsidP="00431BF2">
      <w:pPr>
        <w:pStyle w:val="NoSpacing"/>
        <w:rPr>
          <w:rFonts w:ascii="Arial" w:hAnsi="Arial" w:cs="Arial"/>
          <w:b/>
          <w:bCs/>
          <w:sz w:val="22"/>
          <w:szCs w:val="22"/>
        </w:rPr>
      </w:pPr>
    </w:p>
    <w:p w14:paraId="3F077657" w14:textId="77777777" w:rsidR="00CB46C9" w:rsidRDefault="00431BF2" w:rsidP="00CB46C9">
      <w:pPr>
        <w:pStyle w:val="NoSpacing"/>
        <w:rPr>
          <w:rFonts w:ascii="Arial" w:hAnsi="Arial" w:cs="Arial"/>
          <w:b/>
          <w:bCs/>
          <w:sz w:val="22"/>
          <w:szCs w:val="22"/>
        </w:rPr>
      </w:pPr>
      <w:r w:rsidRPr="00431BF2">
        <w:rPr>
          <w:rFonts w:ascii="Arial" w:hAnsi="Arial" w:cs="Arial"/>
          <w:b/>
          <w:bCs/>
          <w:sz w:val="22"/>
          <w:szCs w:val="22"/>
        </w:rPr>
        <w:t>11.</w:t>
      </w:r>
      <w:r w:rsidRPr="00431BF2">
        <w:rPr>
          <w:rFonts w:ascii="Arial" w:hAnsi="Arial" w:cs="Arial"/>
          <w:b/>
          <w:bCs/>
          <w:sz w:val="22"/>
          <w:szCs w:val="22"/>
        </w:rPr>
        <w:tab/>
      </w:r>
      <w:r w:rsidR="00CB46C9" w:rsidRPr="00CB46C9">
        <w:rPr>
          <w:rFonts w:ascii="Arial" w:hAnsi="Arial" w:cs="Arial"/>
          <w:b/>
          <w:bCs/>
          <w:sz w:val="22"/>
          <w:szCs w:val="22"/>
        </w:rPr>
        <w:t>Review of Ufton Parish Council Standing Orders</w:t>
      </w:r>
    </w:p>
    <w:p w14:paraId="35AD7BAA" w14:textId="3415AFD6" w:rsidR="00CB46C9" w:rsidRDefault="00CB46C9" w:rsidP="00CB46C9">
      <w:pPr>
        <w:pStyle w:val="NoSpacing"/>
        <w:rPr>
          <w:rFonts w:ascii="Arial" w:hAnsi="Arial" w:cs="Arial"/>
          <w:b/>
          <w:bCs/>
          <w:sz w:val="22"/>
          <w:szCs w:val="22"/>
        </w:rPr>
      </w:pPr>
      <w:r w:rsidRPr="00CB46C9">
        <w:rPr>
          <w:rFonts w:ascii="Arial" w:hAnsi="Arial" w:cs="Arial"/>
          <w:b/>
          <w:bCs/>
          <w:sz w:val="22"/>
          <w:szCs w:val="22"/>
        </w:rPr>
        <w:lastRenderedPageBreak/>
        <w:tab/>
      </w:r>
    </w:p>
    <w:p w14:paraId="1D8E6F42" w14:textId="45D2A841" w:rsidR="00CB46C9" w:rsidRDefault="00CB46C9" w:rsidP="00CB46C9">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Pr>
          <w:rFonts w:ascii="Arial" w:hAnsi="Arial" w:cs="Arial"/>
          <w:bCs/>
          <w:sz w:val="22"/>
          <w:szCs w:val="22"/>
        </w:rPr>
        <w:t xml:space="preserve">Baldwin, </w:t>
      </w:r>
      <w:r>
        <w:rPr>
          <w:rFonts w:ascii="Arial" w:hAnsi="Arial" w:cs="Arial"/>
          <w:bCs/>
          <w:sz w:val="22"/>
          <w:szCs w:val="22"/>
        </w:rPr>
        <w:t xml:space="preserve">seconded by Cllr </w:t>
      </w:r>
      <w:r>
        <w:rPr>
          <w:rFonts w:ascii="Arial" w:hAnsi="Arial" w:cs="Arial"/>
          <w:bCs/>
          <w:sz w:val="22"/>
          <w:szCs w:val="22"/>
        </w:rPr>
        <w:t xml:space="preserve">Leeman </w:t>
      </w:r>
      <w:r>
        <w:rPr>
          <w:rFonts w:ascii="Arial" w:hAnsi="Arial" w:cs="Arial"/>
          <w:bCs/>
          <w:sz w:val="22"/>
          <w:szCs w:val="22"/>
        </w:rPr>
        <w:t xml:space="preserve">and </w:t>
      </w:r>
    </w:p>
    <w:p w14:paraId="7C4EF889" w14:textId="34D5214B" w:rsidR="00CB46C9" w:rsidRPr="00996014" w:rsidRDefault="00CB46C9" w:rsidP="00CB46C9">
      <w:pPr>
        <w:pStyle w:val="NoSpacing"/>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RESOLVED </w:t>
      </w:r>
      <w:r>
        <w:rPr>
          <w:rFonts w:ascii="Arial" w:hAnsi="Arial" w:cs="Arial"/>
          <w:bCs/>
          <w:sz w:val="22"/>
          <w:szCs w:val="22"/>
        </w:rPr>
        <w:t xml:space="preserve">to </w:t>
      </w:r>
      <w:r>
        <w:rPr>
          <w:rFonts w:ascii="Arial" w:hAnsi="Arial" w:cs="Arial"/>
          <w:bCs/>
          <w:sz w:val="22"/>
          <w:szCs w:val="22"/>
        </w:rPr>
        <w:t>accept the Model Standing Orders as set out by NALC.</w:t>
      </w:r>
    </w:p>
    <w:p w14:paraId="6CA6BCB2" w14:textId="3FD305B3" w:rsidR="00CB46C9" w:rsidRPr="00CB46C9" w:rsidRDefault="00CB46C9" w:rsidP="00CB46C9">
      <w:pPr>
        <w:pStyle w:val="NoSpacing"/>
        <w:rPr>
          <w:rFonts w:ascii="Arial" w:hAnsi="Arial" w:cs="Arial"/>
          <w:bCs/>
          <w:sz w:val="22"/>
          <w:szCs w:val="22"/>
        </w:rPr>
      </w:pPr>
      <w:r>
        <w:rPr>
          <w:rFonts w:ascii="Arial" w:hAnsi="Arial" w:cs="Arial"/>
          <w:b/>
          <w:bCs/>
          <w:sz w:val="22"/>
          <w:szCs w:val="22"/>
        </w:rPr>
        <w:tab/>
      </w:r>
    </w:p>
    <w:p w14:paraId="5B6DE78C" w14:textId="55C9F544" w:rsidR="00CB46C9" w:rsidRPr="00CB46C9" w:rsidRDefault="00CB46C9" w:rsidP="00CB46C9">
      <w:pPr>
        <w:pStyle w:val="NoSpacing"/>
        <w:rPr>
          <w:rFonts w:ascii="Arial" w:hAnsi="Arial" w:cs="Arial"/>
          <w:b/>
          <w:bCs/>
          <w:sz w:val="22"/>
          <w:szCs w:val="22"/>
        </w:rPr>
      </w:pPr>
      <w:r>
        <w:rPr>
          <w:rFonts w:ascii="Arial" w:hAnsi="Arial" w:cs="Arial"/>
          <w:b/>
          <w:bCs/>
          <w:sz w:val="22"/>
          <w:szCs w:val="22"/>
        </w:rPr>
        <w:tab/>
      </w:r>
    </w:p>
    <w:p w14:paraId="2258C7F1"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12.</w:t>
      </w:r>
      <w:r w:rsidRPr="00CB46C9">
        <w:rPr>
          <w:rFonts w:ascii="Arial" w:hAnsi="Arial" w:cs="Arial"/>
          <w:b/>
          <w:bCs/>
          <w:sz w:val="22"/>
          <w:szCs w:val="22"/>
        </w:rPr>
        <w:tab/>
        <w:t>Slow Train to Old Oak Common</w:t>
      </w:r>
    </w:p>
    <w:p w14:paraId="42FB3979" w14:textId="531470E3" w:rsidR="00CB46C9" w:rsidRDefault="00CB46C9" w:rsidP="00CB46C9">
      <w:pPr>
        <w:pStyle w:val="NoSpacing"/>
        <w:ind w:left="709"/>
        <w:rPr>
          <w:rFonts w:ascii="Arial" w:hAnsi="Arial" w:cs="Arial"/>
          <w:b/>
          <w:bCs/>
          <w:sz w:val="22"/>
          <w:szCs w:val="22"/>
        </w:rPr>
      </w:pPr>
      <w:r w:rsidRPr="00CB46C9">
        <w:rPr>
          <w:rFonts w:ascii="Arial" w:hAnsi="Arial" w:cs="Arial"/>
          <w:b/>
          <w:bCs/>
          <w:sz w:val="22"/>
          <w:szCs w:val="22"/>
        </w:rPr>
        <w:tab/>
      </w:r>
      <w:r>
        <w:rPr>
          <w:rFonts w:ascii="Arial" w:hAnsi="Arial" w:cs="Arial"/>
          <w:b/>
          <w:bCs/>
          <w:sz w:val="22"/>
          <w:szCs w:val="22"/>
        </w:rPr>
        <w:tab/>
      </w:r>
    </w:p>
    <w:p w14:paraId="06E5E3CF" w14:textId="56A5E8E0" w:rsidR="00CB46C9" w:rsidRDefault="00CB46C9" w:rsidP="00CB46C9">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Pr>
          <w:rFonts w:ascii="Arial" w:hAnsi="Arial" w:cs="Arial"/>
          <w:bCs/>
          <w:sz w:val="22"/>
          <w:szCs w:val="22"/>
        </w:rPr>
        <w:t>Tayler</w:t>
      </w:r>
      <w:r>
        <w:rPr>
          <w:rFonts w:ascii="Arial" w:hAnsi="Arial" w:cs="Arial"/>
          <w:bCs/>
          <w:sz w:val="22"/>
          <w:szCs w:val="22"/>
        </w:rPr>
        <w:t xml:space="preserve">, seconded by Cllr </w:t>
      </w:r>
      <w:r>
        <w:rPr>
          <w:rFonts w:ascii="Arial" w:hAnsi="Arial" w:cs="Arial"/>
          <w:bCs/>
          <w:sz w:val="22"/>
          <w:szCs w:val="22"/>
        </w:rPr>
        <w:t xml:space="preserve">Byrne </w:t>
      </w:r>
      <w:r>
        <w:rPr>
          <w:rFonts w:ascii="Arial" w:hAnsi="Arial" w:cs="Arial"/>
          <w:bCs/>
          <w:sz w:val="22"/>
          <w:szCs w:val="22"/>
        </w:rPr>
        <w:t xml:space="preserve">and </w:t>
      </w:r>
    </w:p>
    <w:p w14:paraId="523BA635" w14:textId="09D272FA" w:rsidR="00CB46C9" w:rsidRPr="00CB46C9" w:rsidRDefault="00CB46C9" w:rsidP="00501D97">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 xml:space="preserve">to </w:t>
      </w:r>
      <w:r>
        <w:rPr>
          <w:rFonts w:ascii="Arial" w:hAnsi="Arial" w:cs="Arial"/>
          <w:bCs/>
          <w:sz w:val="22"/>
          <w:szCs w:val="22"/>
        </w:rPr>
        <w:t xml:space="preserve">support </w:t>
      </w:r>
      <w:r w:rsidR="00501D97">
        <w:rPr>
          <w:rFonts w:ascii="Arial" w:hAnsi="Arial" w:cs="Arial"/>
          <w:bCs/>
          <w:sz w:val="22"/>
          <w:szCs w:val="22"/>
        </w:rPr>
        <w:t>Greatworth Parish Council’s letter to the Government reg</w:t>
      </w:r>
      <w:r>
        <w:rPr>
          <w:rFonts w:ascii="Arial" w:hAnsi="Arial" w:cs="Arial"/>
          <w:bCs/>
          <w:sz w:val="22"/>
          <w:szCs w:val="22"/>
        </w:rPr>
        <w:t>a</w:t>
      </w:r>
      <w:r w:rsidR="00501D97">
        <w:rPr>
          <w:rFonts w:ascii="Arial" w:hAnsi="Arial" w:cs="Arial"/>
          <w:bCs/>
          <w:sz w:val="22"/>
          <w:szCs w:val="22"/>
        </w:rPr>
        <w:t xml:space="preserve">rding HS2. </w:t>
      </w:r>
    </w:p>
    <w:p w14:paraId="3AD8B764" w14:textId="77777777" w:rsidR="00CB46C9" w:rsidRPr="00CB46C9" w:rsidRDefault="00CB46C9" w:rsidP="00CB46C9">
      <w:pPr>
        <w:pStyle w:val="NoSpacing"/>
        <w:rPr>
          <w:rFonts w:ascii="Arial" w:hAnsi="Arial" w:cs="Arial"/>
          <w:bCs/>
          <w:sz w:val="22"/>
          <w:szCs w:val="22"/>
        </w:rPr>
      </w:pPr>
    </w:p>
    <w:p w14:paraId="27004867"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13.</w:t>
      </w:r>
      <w:r w:rsidRPr="00CB46C9">
        <w:rPr>
          <w:rFonts w:ascii="Arial" w:hAnsi="Arial" w:cs="Arial"/>
          <w:b/>
          <w:bCs/>
          <w:sz w:val="22"/>
          <w:szCs w:val="22"/>
        </w:rPr>
        <w:tab/>
        <w:t>Defibrillator</w:t>
      </w:r>
    </w:p>
    <w:p w14:paraId="50E65F6C" w14:textId="2F667CE7" w:rsidR="00CB46C9" w:rsidRPr="00CB46C9" w:rsidRDefault="00501D97" w:rsidP="00501D97">
      <w:pPr>
        <w:pStyle w:val="NoSpacing"/>
        <w:ind w:left="720"/>
        <w:rPr>
          <w:rFonts w:ascii="Arial" w:hAnsi="Arial" w:cs="Arial"/>
          <w:bCs/>
          <w:sz w:val="22"/>
          <w:szCs w:val="22"/>
        </w:rPr>
      </w:pPr>
      <w:r>
        <w:rPr>
          <w:rFonts w:ascii="Arial" w:hAnsi="Arial" w:cs="Arial"/>
          <w:bCs/>
          <w:sz w:val="22"/>
          <w:szCs w:val="22"/>
        </w:rPr>
        <w:t>The Clerk advised she has been in contact with West Midlands Ambulance</w:t>
      </w:r>
      <w:r w:rsidR="00141794">
        <w:rPr>
          <w:rFonts w:ascii="Arial" w:hAnsi="Arial" w:cs="Arial"/>
          <w:bCs/>
          <w:sz w:val="22"/>
          <w:szCs w:val="22"/>
        </w:rPr>
        <w:t xml:space="preserve"> Service (WMAS)</w:t>
      </w:r>
      <w:r>
        <w:rPr>
          <w:rFonts w:ascii="Arial" w:hAnsi="Arial" w:cs="Arial"/>
          <w:bCs/>
          <w:sz w:val="22"/>
          <w:szCs w:val="22"/>
        </w:rPr>
        <w:t xml:space="preserve"> and now has a copy of the original information they were given with regards to the defibrillator. </w:t>
      </w:r>
      <w:r w:rsidR="00141794">
        <w:rPr>
          <w:rFonts w:ascii="Arial" w:hAnsi="Arial" w:cs="Arial"/>
          <w:bCs/>
          <w:sz w:val="22"/>
          <w:szCs w:val="22"/>
        </w:rPr>
        <w:t xml:space="preserve">The contact details have now been changed to the Clerk. The Clerk has also located the company who installed the defibrillator, they will forward details regarding the maintenance of the defibrillator.  </w:t>
      </w:r>
    </w:p>
    <w:p w14:paraId="30E7A16E" w14:textId="77777777" w:rsidR="00CB46C9" w:rsidRPr="00CB46C9" w:rsidRDefault="00CB46C9" w:rsidP="00CB46C9">
      <w:pPr>
        <w:pStyle w:val="NoSpacing"/>
        <w:rPr>
          <w:rFonts w:ascii="Arial" w:hAnsi="Arial" w:cs="Arial"/>
          <w:bCs/>
          <w:sz w:val="22"/>
          <w:szCs w:val="22"/>
        </w:rPr>
      </w:pPr>
    </w:p>
    <w:p w14:paraId="4128C1B7"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14.</w:t>
      </w:r>
      <w:r w:rsidRPr="00CB46C9">
        <w:rPr>
          <w:rFonts w:ascii="Arial" w:hAnsi="Arial" w:cs="Arial"/>
          <w:b/>
          <w:bCs/>
          <w:sz w:val="22"/>
          <w:szCs w:val="22"/>
        </w:rPr>
        <w:tab/>
        <w:t>HS2 Road Safety Fund Application</w:t>
      </w:r>
    </w:p>
    <w:p w14:paraId="5E7F39D1" w14:textId="6A9E74FA" w:rsidR="0041326E" w:rsidRPr="0041326E" w:rsidRDefault="00CB46C9" w:rsidP="0041326E">
      <w:pPr>
        <w:pStyle w:val="NoSpacing"/>
        <w:ind w:left="720"/>
        <w:rPr>
          <w:rFonts w:ascii="Arial" w:hAnsi="Arial" w:cs="Arial"/>
          <w:bCs/>
          <w:sz w:val="22"/>
          <w:szCs w:val="22"/>
        </w:rPr>
      </w:pPr>
      <w:r w:rsidRPr="00CB46C9">
        <w:rPr>
          <w:rFonts w:ascii="Arial" w:hAnsi="Arial" w:cs="Arial"/>
          <w:bCs/>
          <w:sz w:val="22"/>
          <w:szCs w:val="22"/>
        </w:rPr>
        <w:t>T</w:t>
      </w:r>
      <w:r w:rsidR="003905C4">
        <w:rPr>
          <w:rFonts w:ascii="Arial" w:hAnsi="Arial" w:cs="Arial"/>
          <w:bCs/>
          <w:sz w:val="22"/>
          <w:szCs w:val="22"/>
        </w:rPr>
        <w:t xml:space="preserve">he Clerk advised she has spoken to </w:t>
      </w:r>
      <w:r w:rsidR="001A1201">
        <w:rPr>
          <w:rFonts w:ascii="Arial" w:hAnsi="Arial" w:cs="Arial"/>
          <w:bCs/>
          <w:sz w:val="22"/>
          <w:szCs w:val="22"/>
        </w:rPr>
        <w:t>Carolyn Burrows at Warwickshire County Council</w:t>
      </w:r>
      <w:r w:rsidR="002F7081">
        <w:rPr>
          <w:rFonts w:ascii="Arial" w:hAnsi="Arial" w:cs="Arial"/>
          <w:bCs/>
          <w:sz w:val="22"/>
          <w:szCs w:val="22"/>
        </w:rPr>
        <w:t xml:space="preserve"> regarding the funding available from HS2 for road safety. Carolyn Burrows advised the Parish Council will not be eligible to receive any money from this funding as there has not been any accidents in the village. The Clerk has contacted the Department of Transport for a copy of the policy relating to this funding, the DoT advised the Clerk to contact HS2 enquiries</w:t>
      </w:r>
      <w:r w:rsidR="0041326E">
        <w:rPr>
          <w:rFonts w:ascii="Arial" w:hAnsi="Arial" w:cs="Arial"/>
          <w:bCs/>
          <w:sz w:val="22"/>
          <w:szCs w:val="22"/>
        </w:rPr>
        <w:t>.</w:t>
      </w:r>
    </w:p>
    <w:p w14:paraId="33C019C3" w14:textId="77777777" w:rsidR="00CB46C9" w:rsidRPr="00CB46C9" w:rsidRDefault="00CB46C9" w:rsidP="00CB46C9">
      <w:pPr>
        <w:pStyle w:val="NoSpacing"/>
        <w:rPr>
          <w:rFonts w:ascii="Arial" w:hAnsi="Arial" w:cs="Arial"/>
          <w:b/>
          <w:bCs/>
          <w:sz w:val="22"/>
          <w:szCs w:val="22"/>
        </w:rPr>
      </w:pPr>
    </w:p>
    <w:p w14:paraId="6BA9135F"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15.</w:t>
      </w:r>
      <w:r w:rsidRPr="00CB46C9">
        <w:rPr>
          <w:rFonts w:ascii="Arial" w:hAnsi="Arial" w:cs="Arial"/>
          <w:b/>
          <w:bCs/>
          <w:sz w:val="22"/>
          <w:szCs w:val="22"/>
        </w:rPr>
        <w:tab/>
        <w:t>Elections 2019</w:t>
      </w:r>
    </w:p>
    <w:p w14:paraId="4710C220" w14:textId="77777777" w:rsidR="002F7081" w:rsidRDefault="00CB46C9" w:rsidP="00CB46C9">
      <w:pPr>
        <w:pStyle w:val="NoSpacing"/>
        <w:rPr>
          <w:rFonts w:ascii="Arial" w:hAnsi="Arial" w:cs="Arial"/>
          <w:bCs/>
          <w:sz w:val="22"/>
          <w:szCs w:val="22"/>
        </w:rPr>
      </w:pPr>
      <w:r w:rsidRPr="00CB46C9">
        <w:rPr>
          <w:rFonts w:ascii="Arial" w:hAnsi="Arial" w:cs="Arial"/>
          <w:b/>
          <w:bCs/>
          <w:sz w:val="22"/>
          <w:szCs w:val="22"/>
        </w:rPr>
        <w:tab/>
      </w:r>
      <w:r w:rsidR="002F7081">
        <w:rPr>
          <w:rFonts w:ascii="Arial" w:hAnsi="Arial" w:cs="Arial"/>
          <w:bCs/>
          <w:sz w:val="22"/>
          <w:szCs w:val="22"/>
        </w:rPr>
        <w:t xml:space="preserve">The following Councillors indicated they would like a nomination form for the May 2019 </w:t>
      </w:r>
    </w:p>
    <w:p w14:paraId="505912EE" w14:textId="14627662" w:rsidR="00CB46C9" w:rsidRPr="002F7081" w:rsidRDefault="002F7081" w:rsidP="002F7081">
      <w:pPr>
        <w:pStyle w:val="NoSpacing"/>
        <w:ind w:firstLine="720"/>
        <w:rPr>
          <w:rFonts w:ascii="Arial" w:hAnsi="Arial" w:cs="Arial"/>
          <w:bCs/>
          <w:sz w:val="22"/>
          <w:szCs w:val="22"/>
        </w:rPr>
      </w:pPr>
      <w:r>
        <w:rPr>
          <w:rFonts w:ascii="Arial" w:hAnsi="Arial" w:cs="Arial"/>
          <w:bCs/>
          <w:sz w:val="22"/>
          <w:szCs w:val="22"/>
        </w:rPr>
        <w:t>Elections.</w:t>
      </w:r>
      <w:r w:rsidR="00B77E7B">
        <w:rPr>
          <w:rFonts w:ascii="Arial" w:hAnsi="Arial" w:cs="Arial"/>
          <w:bCs/>
          <w:sz w:val="22"/>
          <w:szCs w:val="22"/>
        </w:rPr>
        <w:t xml:space="preserve"> Cllrs Bryne, Tay</w:t>
      </w:r>
      <w:r w:rsidR="0041326E">
        <w:rPr>
          <w:rFonts w:ascii="Arial" w:hAnsi="Arial" w:cs="Arial"/>
          <w:bCs/>
          <w:sz w:val="22"/>
          <w:szCs w:val="22"/>
        </w:rPr>
        <w:t>ler and Leeman</w:t>
      </w:r>
    </w:p>
    <w:p w14:paraId="04381233" w14:textId="77777777" w:rsidR="00CB46C9" w:rsidRPr="00CB46C9" w:rsidRDefault="00CB46C9" w:rsidP="00CB46C9">
      <w:pPr>
        <w:pStyle w:val="NoSpacing"/>
        <w:rPr>
          <w:rFonts w:ascii="Arial" w:hAnsi="Arial" w:cs="Arial"/>
          <w:bCs/>
          <w:sz w:val="22"/>
          <w:szCs w:val="22"/>
        </w:rPr>
      </w:pPr>
    </w:p>
    <w:p w14:paraId="761EEAEB" w14:textId="77777777" w:rsidR="00CB46C9" w:rsidRPr="00CB46C9" w:rsidRDefault="00CB46C9" w:rsidP="00CB46C9">
      <w:pPr>
        <w:pStyle w:val="NoSpacing"/>
        <w:rPr>
          <w:rFonts w:ascii="Arial" w:hAnsi="Arial" w:cs="Arial"/>
          <w:b/>
          <w:bCs/>
          <w:sz w:val="22"/>
          <w:szCs w:val="22"/>
        </w:rPr>
      </w:pPr>
      <w:r w:rsidRPr="00CB46C9">
        <w:rPr>
          <w:rFonts w:ascii="Arial" w:hAnsi="Arial" w:cs="Arial"/>
          <w:b/>
          <w:bCs/>
          <w:sz w:val="22"/>
          <w:szCs w:val="22"/>
        </w:rPr>
        <w:t>16.</w:t>
      </w:r>
      <w:r w:rsidRPr="00CB46C9">
        <w:rPr>
          <w:rFonts w:ascii="Arial" w:hAnsi="Arial" w:cs="Arial"/>
          <w:b/>
          <w:bCs/>
          <w:sz w:val="22"/>
          <w:szCs w:val="22"/>
        </w:rPr>
        <w:tab/>
        <w:t>Correspondence received</w:t>
      </w:r>
    </w:p>
    <w:p w14:paraId="1B2722A6" w14:textId="77777777" w:rsidR="00CB46C9" w:rsidRPr="00CB46C9" w:rsidRDefault="00CB46C9" w:rsidP="00CB46C9">
      <w:pPr>
        <w:pStyle w:val="NoSpacing"/>
        <w:rPr>
          <w:rFonts w:ascii="Arial" w:hAnsi="Arial" w:cs="Arial"/>
          <w:bCs/>
          <w:sz w:val="22"/>
          <w:szCs w:val="22"/>
        </w:rPr>
      </w:pPr>
      <w:r w:rsidRPr="00CB46C9">
        <w:rPr>
          <w:rFonts w:ascii="Arial" w:hAnsi="Arial" w:cs="Arial"/>
          <w:b/>
          <w:bCs/>
          <w:sz w:val="22"/>
          <w:szCs w:val="22"/>
        </w:rPr>
        <w:tab/>
      </w:r>
      <w:r w:rsidRPr="00CB46C9">
        <w:rPr>
          <w:rFonts w:ascii="Arial" w:hAnsi="Arial" w:cs="Arial"/>
          <w:bCs/>
          <w:sz w:val="22"/>
          <w:szCs w:val="22"/>
        </w:rPr>
        <w:t>Bank Statement</w:t>
      </w:r>
    </w:p>
    <w:p w14:paraId="4768F5B9" w14:textId="77777777" w:rsidR="00CB46C9" w:rsidRPr="00CB46C9" w:rsidRDefault="00CB46C9" w:rsidP="00CB46C9">
      <w:pPr>
        <w:pStyle w:val="NoSpacing"/>
        <w:rPr>
          <w:rFonts w:ascii="Arial" w:hAnsi="Arial" w:cs="Arial"/>
          <w:bCs/>
          <w:sz w:val="22"/>
          <w:szCs w:val="22"/>
        </w:rPr>
      </w:pPr>
    </w:p>
    <w:p w14:paraId="20A7959F" w14:textId="2064449A" w:rsidR="00CB46C9" w:rsidRDefault="00CB46C9" w:rsidP="00CB46C9">
      <w:pPr>
        <w:pStyle w:val="NoSpacing"/>
        <w:rPr>
          <w:rFonts w:ascii="Arial" w:hAnsi="Arial" w:cs="Arial"/>
          <w:b/>
          <w:bCs/>
          <w:sz w:val="22"/>
          <w:szCs w:val="22"/>
        </w:rPr>
      </w:pPr>
      <w:r w:rsidRPr="00CB46C9">
        <w:rPr>
          <w:rFonts w:ascii="Arial" w:hAnsi="Arial" w:cs="Arial"/>
          <w:b/>
          <w:bCs/>
          <w:sz w:val="22"/>
          <w:szCs w:val="22"/>
        </w:rPr>
        <w:t>17.</w:t>
      </w:r>
      <w:r w:rsidRPr="00CB46C9">
        <w:rPr>
          <w:rFonts w:ascii="Arial" w:hAnsi="Arial" w:cs="Arial"/>
          <w:b/>
          <w:bCs/>
          <w:sz w:val="22"/>
          <w:szCs w:val="22"/>
        </w:rPr>
        <w:tab/>
        <w:t>Items for next Agenda</w:t>
      </w:r>
    </w:p>
    <w:p w14:paraId="41A887DC" w14:textId="409ABF0F" w:rsidR="0041326E" w:rsidRPr="0041326E" w:rsidRDefault="0041326E" w:rsidP="00CB46C9">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Defibrillator, Lengthsman Scheme.</w:t>
      </w:r>
    </w:p>
    <w:p w14:paraId="5823BF50" w14:textId="77777777" w:rsidR="00CB46C9" w:rsidRPr="00CB46C9" w:rsidRDefault="00CB46C9" w:rsidP="00CB46C9">
      <w:pPr>
        <w:pStyle w:val="NoSpacing"/>
        <w:rPr>
          <w:rFonts w:ascii="Arial" w:hAnsi="Arial" w:cs="Arial"/>
          <w:b/>
          <w:bCs/>
          <w:sz w:val="22"/>
          <w:szCs w:val="22"/>
        </w:rPr>
      </w:pPr>
    </w:p>
    <w:p w14:paraId="6E6F55FF" w14:textId="77777777" w:rsidR="00CB46C9" w:rsidRPr="00CB46C9" w:rsidRDefault="00CB46C9" w:rsidP="00CB46C9">
      <w:pPr>
        <w:pStyle w:val="NoSpacing"/>
        <w:rPr>
          <w:rFonts w:ascii="Arial" w:hAnsi="Arial" w:cs="Arial"/>
          <w:bCs/>
          <w:sz w:val="22"/>
          <w:szCs w:val="22"/>
        </w:rPr>
      </w:pPr>
      <w:r w:rsidRPr="00CB46C9">
        <w:rPr>
          <w:rFonts w:ascii="Arial" w:hAnsi="Arial" w:cs="Arial"/>
          <w:b/>
          <w:bCs/>
          <w:sz w:val="22"/>
          <w:szCs w:val="22"/>
        </w:rPr>
        <w:t>18.</w:t>
      </w:r>
      <w:r w:rsidRPr="00CB46C9">
        <w:rPr>
          <w:rFonts w:ascii="Arial" w:hAnsi="Arial" w:cs="Arial"/>
          <w:b/>
          <w:bCs/>
          <w:sz w:val="22"/>
          <w:szCs w:val="22"/>
        </w:rPr>
        <w:tab/>
        <w:t xml:space="preserve">Date of next meeting </w:t>
      </w:r>
      <w:r w:rsidRPr="00CB46C9">
        <w:rPr>
          <w:rFonts w:ascii="Arial" w:hAnsi="Arial" w:cs="Arial"/>
          <w:bCs/>
          <w:sz w:val="22"/>
          <w:szCs w:val="22"/>
        </w:rPr>
        <w:t>Tuesday 2</w:t>
      </w:r>
      <w:r w:rsidRPr="00CB46C9">
        <w:rPr>
          <w:rFonts w:ascii="Arial" w:hAnsi="Arial" w:cs="Arial"/>
          <w:bCs/>
          <w:sz w:val="22"/>
          <w:szCs w:val="22"/>
          <w:vertAlign w:val="superscript"/>
        </w:rPr>
        <w:t>nd</w:t>
      </w:r>
      <w:r w:rsidRPr="00CB46C9">
        <w:rPr>
          <w:rFonts w:ascii="Arial" w:hAnsi="Arial" w:cs="Arial"/>
          <w:bCs/>
          <w:sz w:val="22"/>
          <w:szCs w:val="22"/>
        </w:rPr>
        <w:t xml:space="preserve"> April 2019</w:t>
      </w:r>
    </w:p>
    <w:p w14:paraId="40431418" w14:textId="77777777" w:rsidR="00CB46C9" w:rsidRPr="00CB46C9" w:rsidRDefault="00CB46C9" w:rsidP="00CB46C9">
      <w:pPr>
        <w:pStyle w:val="NoSpacing"/>
        <w:rPr>
          <w:rFonts w:ascii="Arial" w:hAnsi="Arial" w:cs="Arial"/>
          <w:bCs/>
          <w:sz w:val="22"/>
          <w:szCs w:val="22"/>
        </w:rPr>
      </w:pPr>
    </w:p>
    <w:p w14:paraId="6866AB51" w14:textId="77777777" w:rsidR="00CB46C9" w:rsidRPr="00CB46C9" w:rsidRDefault="00CB46C9" w:rsidP="00CB46C9">
      <w:pPr>
        <w:pStyle w:val="NoSpacing"/>
        <w:rPr>
          <w:rFonts w:ascii="Arial" w:hAnsi="Arial" w:cs="Arial"/>
          <w:bCs/>
          <w:sz w:val="22"/>
          <w:szCs w:val="22"/>
        </w:rPr>
      </w:pPr>
    </w:p>
    <w:p w14:paraId="45C73105" w14:textId="77777777" w:rsidR="00CB46C9" w:rsidRDefault="00CB46C9" w:rsidP="00CB46C9">
      <w:pPr>
        <w:pStyle w:val="NoSpacing"/>
        <w:rPr>
          <w:rFonts w:ascii="Arial" w:hAnsi="Arial" w:cs="Arial"/>
          <w:bCs/>
          <w:sz w:val="22"/>
          <w:szCs w:val="22"/>
        </w:rPr>
      </w:pPr>
    </w:p>
    <w:p w14:paraId="05B06A8E" w14:textId="77777777" w:rsidR="00CB46C9" w:rsidRDefault="00CB46C9" w:rsidP="00CB46C9">
      <w:pPr>
        <w:pStyle w:val="NoSpacing"/>
        <w:rPr>
          <w:rFonts w:ascii="Arial" w:hAnsi="Arial" w:cs="Arial"/>
          <w:b/>
          <w:bCs/>
          <w:sz w:val="22"/>
          <w:szCs w:val="22"/>
        </w:rPr>
      </w:pPr>
      <w:r>
        <w:rPr>
          <w:rFonts w:ascii="Arial" w:hAnsi="Arial" w:cs="Arial"/>
          <w:b/>
          <w:bCs/>
          <w:sz w:val="22"/>
          <w:szCs w:val="22"/>
        </w:rPr>
        <w:t>Jackie Chapman</w:t>
      </w:r>
    </w:p>
    <w:p w14:paraId="5BF485FA" w14:textId="77777777" w:rsidR="00CB46C9" w:rsidRPr="00476CE7" w:rsidRDefault="00CB46C9" w:rsidP="00CB46C9">
      <w:pPr>
        <w:pStyle w:val="NoSpacing"/>
        <w:rPr>
          <w:rFonts w:ascii="Arial" w:hAnsi="Arial" w:cs="Arial"/>
          <w:b/>
          <w:bCs/>
          <w:sz w:val="22"/>
          <w:szCs w:val="22"/>
        </w:rPr>
      </w:pPr>
      <w:r>
        <w:rPr>
          <w:rFonts w:ascii="Arial" w:hAnsi="Arial" w:cs="Arial"/>
          <w:b/>
          <w:bCs/>
          <w:sz w:val="22"/>
          <w:szCs w:val="22"/>
        </w:rPr>
        <w:t>Parish Clerk</w:t>
      </w:r>
    </w:p>
    <w:p w14:paraId="4EC4B118" w14:textId="77777777" w:rsidR="00CB46C9" w:rsidRPr="00F306BA" w:rsidRDefault="00CB46C9" w:rsidP="00CB46C9">
      <w:pPr>
        <w:pStyle w:val="NoSpacing"/>
        <w:ind w:left="720" w:hanging="720"/>
        <w:rPr>
          <w:rFonts w:ascii="Arial" w:hAnsi="Arial" w:cs="Arial"/>
          <w:b/>
          <w:bCs/>
          <w:sz w:val="22"/>
          <w:szCs w:val="22"/>
        </w:rPr>
      </w:pPr>
    </w:p>
    <w:p w14:paraId="4C617064" w14:textId="5CE9AA26" w:rsidR="00117695" w:rsidRPr="00923EF8" w:rsidRDefault="00117695" w:rsidP="00CB46C9">
      <w:pPr>
        <w:pStyle w:val="NoSpacing"/>
        <w:rPr>
          <w:rFonts w:ascii="Arial" w:hAnsi="Arial" w:cs="Arial"/>
          <w:sz w:val="22"/>
          <w:szCs w:val="22"/>
        </w:rPr>
      </w:pPr>
    </w:p>
    <w:p w14:paraId="10F950B5" w14:textId="77777777" w:rsidR="00117695" w:rsidRDefault="00117695" w:rsidP="00940110">
      <w:pPr>
        <w:pStyle w:val="NoSpacing"/>
        <w:ind w:left="720" w:hanging="720"/>
        <w:rPr>
          <w:rFonts w:ascii="Arial" w:hAnsi="Arial" w:cs="Arial"/>
          <w:sz w:val="22"/>
          <w:szCs w:val="22"/>
        </w:rPr>
      </w:pPr>
    </w:p>
    <w:p w14:paraId="0D815B0F" w14:textId="5121990C"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4D9DCF58" w14:textId="03ACF4BE" w:rsidR="000A56A9" w:rsidRPr="00BF4EE8" w:rsidRDefault="00117695" w:rsidP="00940110">
      <w:pPr>
        <w:pStyle w:val="NoSpacing"/>
        <w:ind w:left="720" w:hanging="720"/>
        <w:rPr>
          <w:rFonts w:ascii="Arial" w:hAnsi="Arial" w:cs="Arial"/>
          <w:sz w:val="22"/>
          <w:szCs w:val="22"/>
        </w:rPr>
      </w:pPr>
      <w:r>
        <w:rPr>
          <w:rFonts w:ascii="Arial" w:hAnsi="Arial" w:cs="Arial"/>
          <w:sz w:val="22"/>
          <w:szCs w:val="22"/>
        </w:rPr>
        <w:t>C</w:t>
      </w:r>
      <w:r w:rsidR="008D6242" w:rsidRPr="00923EF8">
        <w:rPr>
          <w:rFonts w:ascii="Arial" w:hAnsi="Arial" w:cs="Arial"/>
          <w:sz w:val="22"/>
          <w:szCs w:val="22"/>
        </w:rPr>
        <w:t>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2B9D" w14:textId="77777777" w:rsidR="007C175E" w:rsidRDefault="007C175E" w:rsidP="00DC6047">
      <w:r>
        <w:separator/>
      </w:r>
    </w:p>
  </w:endnote>
  <w:endnote w:type="continuationSeparator" w:id="0">
    <w:p w14:paraId="29EAEA00" w14:textId="77777777" w:rsidR="007C175E" w:rsidRDefault="007C175E"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9786" w14:textId="77777777" w:rsidR="005510F4" w:rsidRDefault="0055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60908"/>
      <w:docPartObj>
        <w:docPartGallery w:val="Page Numbers (Bottom of Page)"/>
        <w:docPartUnique/>
      </w:docPartObj>
    </w:sdtPr>
    <w:sdtEndPr>
      <w:rPr>
        <w:noProof/>
      </w:rPr>
    </w:sdtEndPr>
    <w:sdtContent>
      <w:p w14:paraId="14C4B379" w14:textId="1DFC1AB0" w:rsidR="00B079E5" w:rsidRDefault="00B07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D6DA9" w14:textId="77777777" w:rsidR="00DE2AD7" w:rsidRDefault="00DE2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D18" w14:textId="77777777" w:rsidR="005510F4" w:rsidRDefault="005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388B" w14:textId="77777777" w:rsidR="007C175E" w:rsidRDefault="007C175E" w:rsidP="00DC6047">
      <w:r>
        <w:separator/>
      </w:r>
    </w:p>
  </w:footnote>
  <w:footnote w:type="continuationSeparator" w:id="0">
    <w:p w14:paraId="4E954B86" w14:textId="77777777" w:rsidR="007C175E" w:rsidRDefault="007C175E"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0A4B0F33" w:rsidR="00DE2AD7" w:rsidRDefault="005D0B90">
    <w:pPr>
      <w:pStyle w:val="Header"/>
    </w:pPr>
    <w:r>
      <w:rPr>
        <w:noProof/>
      </w:rPr>
      <w:pict w14:anchorId="0957D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8" o:spid="_x0000_s2050" type="#_x0000_t136" style="position:absolute;margin-left:0;margin-top:0;width:483.5pt;height:193.4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v:shape>
      </w:pict>
    </w:r>
    <w:r w:rsidR="00DE2AD7">
      <w:rPr>
        <w:noProof/>
      </w:rPr>
      <mc:AlternateContent>
        <mc:Choice Requires="wps">
          <w:drawing>
            <wp:anchor distT="0" distB="0" distL="114300" distR="114300" simplePos="0" relativeHeight="251657216"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DE2AD7" w:rsidRDefault="00DE2AD7"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2170" w14:textId="6D5F486F" w:rsidR="00DE2AD7" w:rsidRDefault="005D0B90">
    <w:pPr>
      <w:pStyle w:val="Header"/>
    </w:pPr>
    <w:r>
      <w:rPr>
        <w:noProof/>
      </w:rPr>
      <w:pict w14:anchorId="25A2B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9" o:spid="_x0000_s2051" type="#_x0000_t136" style="position:absolute;margin-left:0;margin-top:0;width:483.5pt;height:193.4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1DA8078C" w:rsidR="00DE2AD7" w:rsidRDefault="005D0B90">
    <w:pPr>
      <w:pStyle w:val="Header"/>
    </w:pPr>
    <w:r>
      <w:rPr>
        <w:noProof/>
      </w:rPr>
      <w:pict w14:anchorId="16D5A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4937" o:spid="_x0000_s2049" type="#_x0000_t136" style="position:absolute;margin-left:0;margin-top:0;width:483.5pt;height:193.4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AA3"/>
    <w:multiLevelType w:val="hybridMultilevel"/>
    <w:tmpl w:val="F2FC6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64ED287C"/>
    <w:multiLevelType w:val="hybridMultilevel"/>
    <w:tmpl w:val="8A96218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342"/>
    <w:rsid w:val="00000844"/>
    <w:rsid w:val="00001378"/>
    <w:rsid w:val="00004E05"/>
    <w:rsid w:val="00006C52"/>
    <w:rsid w:val="00010157"/>
    <w:rsid w:val="000104E2"/>
    <w:rsid w:val="000139B8"/>
    <w:rsid w:val="000211FD"/>
    <w:rsid w:val="0002170D"/>
    <w:rsid w:val="00024AF1"/>
    <w:rsid w:val="00025516"/>
    <w:rsid w:val="0002761E"/>
    <w:rsid w:val="00034CC5"/>
    <w:rsid w:val="00034DEB"/>
    <w:rsid w:val="0003586E"/>
    <w:rsid w:val="00041060"/>
    <w:rsid w:val="00041D57"/>
    <w:rsid w:val="00046105"/>
    <w:rsid w:val="00053CEE"/>
    <w:rsid w:val="0005678F"/>
    <w:rsid w:val="00056F1C"/>
    <w:rsid w:val="000605A1"/>
    <w:rsid w:val="000614BE"/>
    <w:rsid w:val="0006258F"/>
    <w:rsid w:val="00063811"/>
    <w:rsid w:val="00063F49"/>
    <w:rsid w:val="000725C1"/>
    <w:rsid w:val="00073547"/>
    <w:rsid w:val="00073661"/>
    <w:rsid w:val="00073F30"/>
    <w:rsid w:val="000740E6"/>
    <w:rsid w:val="000765CD"/>
    <w:rsid w:val="000768DA"/>
    <w:rsid w:val="00077466"/>
    <w:rsid w:val="00077CC8"/>
    <w:rsid w:val="00083CB9"/>
    <w:rsid w:val="00084757"/>
    <w:rsid w:val="000857E8"/>
    <w:rsid w:val="0008769A"/>
    <w:rsid w:val="00087F51"/>
    <w:rsid w:val="00092198"/>
    <w:rsid w:val="000923F1"/>
    <w:rsid w:val="00094D64"/>
    <w:rsid w:val="00096032"/>
    <w:rsid w:val="00096B4D"/>
    <w:rsid w:val="000A42AB"/>
    <w:rsid w:val="000A5639"/>
    <w:rsid w:val="000A5658"/>
    <w:rsid w:val="000A56A9"/>
    <w:rsid w:val="000A74A3"/>
    <w:rsid w:val="000B5DD2"/>
    <w:rsid w:val="000B61C2"/>
    <w:rsid w:val="000B6D65"/>
    <w:rsid w:val="000B7111"/>
    <w:rsid w:val="000B7397"/>
    <w:rsid w:val="000C10E1"/>
    <w:rsid w:val="000C12D4"/>
    <w:rsid w:val="000C3A30"/>
    <w:rsid w:val="000C466E"/>
    <w:rsid w:val="000D134C"/>
    <w:rsid w:val="000D5D9A"/>
    <w:rsid w:val="000E2A09"/>
    <w:rsid w:val="000E303B"/>
    <w:rsid w:val="000E40F3"/>
    <w:rsid w:val="000E7EB1"/>
    <w:rsid w:val="000F3297"/>
    <w:rsid w:val="000F4C78"/>
    <w:rsid w:val="000F6B20"/>
    <w:rsid w:val="0010025F"/>
    <w:rsid w:val="00100ECB"/>
    <w:rsid w:val="0010184E"/>
    <w:rsid w:val="00103039"/>
    <w:rsid w:val="001056C1"/>
    <w:rsid w:val="001074B8"/>
    <w:rsid w:val="00112331"/>
    <w:rsid w:val="001126F1"/>
    <w:rsid w:val="001127DB"/>
    <w:rsid w:val="00117287"/>
    <w:rsid w:val="00117695"/>
    <w:rsid w:val="00117CEF"/>
    <w:rsid w:val="001244CF"/>
    <w:rsid w:val="00124696"/>
    <w:rsid w:val="001250EF"/>
    <w:rsid w:val="001300A2"/>
    <w:rsid w:val="0013208F"/>
    <w:rsid w:val="0013282D"/>
    <w:rsid w:val="00132D0B"/>
    <w:rsid w:val="00134DD3"/>
    <w:rsid w:val="001379E4"/>
    <w:rsid w:val="00141053"/>
    <w:rsid w:val="00141794"/>
    <w:rsid w:val="0014194C"/>
    <w:rsid w:val="00142562"/>
    <w:rsid w:val="00142E92"/>
    <w:rsid w:val="00145FFB"/>
    <w:rsid w:val="00151014"/>
    <w:rsid w:val="0015275C"/>
    <w:rsid w:val="00154243"/>
    <w:rsid w:val="001550E7"/>
    <w:rsid w:val="001568E5"/>
    <w:rsid w:val="00160D88"/>
    <w:rsid w:val="001610F7"/>
    <w:rsid w:val="00162B23"/>
    <w:rsid w:val="001632EA"/>
    <w:rsid w:val="00163A58"/>
    <w:rsid w:val="0016400D"/>
    <w:rsid w:val="00164787"/>
    <w:rsid w:val="00170D0F"/>
    <w:rsid w:val="001716CC"/>
    <w:rsid w:val="00173EC7"/>
    <w:rsid w:val="00183A81"/>
    <w:rsid w:val="00183E37"/>
    <w:rsid w:val="001848B6"/>
    <w:rsid w:val="001877F0"/>
    <w:rsid w:val="001917B8"/>
    <w:rsid w:val="001955AD"/>
    <w:rsid w:val="0019568F"/>
    <w:rsid w:val="0019712A"/>
    <w:rsid w:val="001972AD"/>
    <w:rsid w:val="00197956"/>
    <w:rsid w:val="001A1201"/>
    <w:rsid w:val="001A4611"/>
    <w:rsid w:val="001A7C47"/>
    <w:rsid w:val="001B1281"/>
    <w:rsid w:val="001B4032"/>
    <w:rsid w:val="001B6BD9"/>
    <w:rsid w:val="001C02D5"/>
    <w:rsid w:val="001C0C8F"/>
    <w:rsid w:val="001C186A"/>
    <w:rsid w:val="001C1A4C"/>
    <w:rsid w:val="001C2CF5"/>
    <w:rsid w:val="001C45C8"/>
    <w:rsid w:val="001C4658"/>
    <w:rsid w:val="001C71A0"/>
    <w:rsid w:val="001D2117"/>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07F1F"/>
    <w:rsid w:val="0021101A"/>
    <w:rsid w:val="002114BC"/>
    <w:rsid w:val="00216AE3"/>
    <w:rsid w:val="0022156D"/>
    <w:rsid w:val="00221581"/>
    <w:rsid w:val="00221D98"/>
    <w:rsid w:val="002272F8"/>
    <w:rsid w:val="00231142"/>
    <w:rsid w:val="00232B64"/>
    <w:rsid w:val="00232EEB"/>
    <w:rsid w:val="00242855"/>
    <w:rsid w:val="00243660"/>
    <w:rsid w:val="0024625A"/>
    <w:rsid w:val="0025125F"/>
    <w:rsid w:val="002534EE"/>
    <w:rsid w:val="00254B0E"/>
    <w:rsid w:val="00257815"/>
    <w:rsid w:val="00260323"/>
    <w:rsid w:val="00263A1E"/>
    <w:rsid w:val="00264BAD"/>
    <w:rsid w:val="002653BD"/>
    <w:rsid w:val="00266B58"/>
    <w:rsid w:val="0026710D"/>
    <w:rsid w:val="002679E6"/>
    <w:rsid w:val="00270EA4"/>
    <w:rsid w:val="00271812"/>
    <w:rsid w:val="00271F99"/>
    <w:rsid w:val="00272846"/>
    <w:rsid w:val="00272A5F"/>
    <w:rsid w:val="002733E4"/>
    <w:rsid w:val="00275A67"/>
    <w:rsid w:val="0028240E"/>
    <w:rsid w:val="002842B4"/>
    <w:rsid w:val="002845DC"/>
    <w:rsid w:val="00286E82"/>
    <w:rsid w:val="00287DED"/>
    <w:rsid w:val="002917C6"/>
    <w:rsid w:val="0029593C"/>
    <w:rsid w:val="002977EB"/>
    <w:rsid w:val="00297C4A"/>
    <w:rsid w:val="002A0A10"/>
    <w:rsid w:val="002A20DC"/>
    <w:rsid w:val="002A5D94"/>
    <w:rsid w:val="002A6415"/>
    <w:rsid w:val="002A7A31"/>
    <w:rsid w:val="002B146F"/>
    <w:rsid w:val="002B25D7"/>
    <w:rsid w:val="002B30EC"/>
    <w:rsid w:val="002B4DB1"/>
    <w:rsid w:val="002B4DBE"/>
    <w:rsid w:val="002C16F0"/>
    <w:rsid w:val="002C20ED"/>
    <w:rsid w:val="002C4AF0"/>
    <w:rsid w:val="002D161A"/>
    <w:rsid w:val="002D2E69"/>
    <w:rsid w:val="002D5B84"/>
    <w:rsid w:val="002E443E"/>
    <w:rsid w:val="002E4E9C"/>
    <w:rsid w:val="002E70C1"/>
    <w:rsid w:val="002E73D0"/>
    <w:rsid w:val="002E76FB"/>
    <w:rsid w:val="002E7BEC"/>
    <w:rsid w:val="002F0EEB"/>
    <w:rsid w:val="002F18E8"/>
    <w:rsid w:val="002F1A48"/>
    <w:rsid w:val="002F2AB1"/>
    <w:rsid w:val="002F325A"/>
    <w:rsid w:val="002F4DC3"/>
    <w:rsid w:val="002F7081"/>
    <w:rsid w:val="00300452"/>
    <w:rsid w:val="00303855"/>
    <w:rsid w:val="003045B8"/>
    <w:rsid w:val="00306991"/>
    <w:rsid w:val="00306B44"/>
    <w:rsid w:val="00306B6B"/>
    <w:rsid w:val="00307C3A"/>
    <w:rsid w:val="0031154B"/>
    <w:rsid w:val="0031398D"/>
    <w:rsid w:val="00317138"/>
    <w:rsid w:val="00325761"/>
    <w:rsid w:val="003268C4"/>
    <w:rsid w:val="003302CE"/>
    <w:rsid w:val="00330B70"/>
    <w:rsid w:val="003355C0"/>
    <w:rsid w:val="003359AA"/>
    <w:rsid w:val="00336D08"/>
    <w:rsid w:val="0034265B"/>
    <w:rsid w:val="0034624F"/>
    <w:rsid w:val="00350744"/>
    <w:rsid w:val="003508CD"/>
    <w:rsid w:val="0035289A"/>
    <w:rsid w:val="00352BA5"/>
    <w:rsid w:val="00353A0E"/>
    <w:rsid w:val="003542E3"/>
    <w:rsid w:val="003562C4"/>
    <w:rsid w:val="003615A0"/>
    <w:rsid w:val="003623AC"/>
    <w:rsid w:val="003628A7"/>
    <w:rsid w:val="00362F8A"/>
    <w:rsid w:val="003642A1"/>
    <w:rsid w:val="00365D41"/>
    <w:rsid w:val="003661AF"/>
    <w:rsid w:val="00366682"/>
    <w:rsid w:val="00370996"/>
    <w:rsid w:val="003741CF"/>
    <w:rsid w:val="00374E18"/>
    <w:rsid w:val="0037505A"/>
    <w:rsid w:val="00376A65"/>
    <w:rsid w:val="003825AA"/>
    <w:rsid w:val="0038388E"/>
    <w:rsid w:val="00384C8B"/>
    <w:rsid w:val="00384FE6"/>
    <w:rsid w:val="003905C4"/>
    <w:rsid w:val="0039150D"/>
    <w:rsid w:val="003944AE"/>
    <w:rsid w:val="0039462A"/>
    <w:rsid w:val="00394926"/>
    <w:rsid w:val="003968BD"/>
    <w:rsid w:val="0039698C"/>
    <w:rsid w:val="003977FB"/>
    <w:rsid w:val="00397ED9"/>
    <w:rsid w:val="003A04CF"/>
    <w:rsid w:val="003A3D0C"/>
    <w:rsid w:val="003A45B2"/>
    <w:rsid w:val="003A5704"/>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26E"/>
    <w:rsid w:val="00413A11"/>
    <w:rsid w:val="004146C4"/>
    <w:rsid w:val="00415D41"/>
    <w:rsid w:val="004161DB"/>
    <w:rsid w:val="004171A6"/>
    <w:rsid w:val="00420671"/>
    <w:rsid w:val="00424292"/>
    <w:rsid w:val="00425EAE"/>
    <w:rsid w:val="00426CFF"/>
    <w:rsid w:val="00426DD0"/>
    <w:rsid w:val="00430A45"/>
    <w:rsid w:val="00431BF2"/>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5E68"/>
    <w:rsid w:val="004672E2"/>
    <w:rsid w:val="0047391C"/>
    <w:rsid w:val="004746E8"/>
    <w:rsid w:val="004749B4"/>
    <w:rsid w:val="00474CBE"/>
    <w:rsid w:val="0047787C"/>
    <w:rsid w:val="00477E67"/>
    <w:rsid w:val="00491446"/>
    <w:rsid w:val="00491915"/>
    <w:rsid w:val="0049301B"/>
    <w:rsid w:val="004953BE"/>
    <w:rsid w:val="00496248"/>
    <w:rsid w:val="00497603"/>
    <w:rsid w:val="00497650"/>
    <w:rsid w:val="004A3EE6"/>
    <w:rsid w:val="004A4F0B"/>
    <w:rsid w:val="004B2DF1"/>
    <w:rsid w:val="004B5F13"/>
    <w:rsid w:val="004C22EC"/>
    <w:rsid w:val="004C5BC4"/>
    <w:rsid w:val="004C5C02"/>
    <w:rsid w:val="004C7C23"/>
    <w:rsid w:val="004D08D0"/>
    <w:rsid w:val="004D136E"/>
    <w:rsid w:val="004D302F"/>
    <w:rsid w:val="004D37E6"/>
    <w:rsid w:val="004D3806"/>
    <w:rsid w:val="004D4007"/>
    <w:rsid w:val="004D6987"/>
    <w:rsid w:val="004E2CEF"/>
    <w:rsid w:val="004E3ADF"/>
    <w:rsid w:val="004E433A"/>
    <w:rsid w:val="004F232C"/>
    <w:rsid w:val="004F2512"/>
    <w:rsid w:val="004F2C3B"/>
    <w:rsid w:val="004F46E7"/>
    <w:rsid w:val="004F7097"/>
    <w:rsid w:val="004F7DA5"/>
    <w:rsid w:val="0050000A"/>
    <w:rsid w:val="00500BD5"/>
    <w:rsid w:val="00501D97"/>
    <w:rsid w:val="00506F8B"/>
    <w:rsid w:val="00507EED"/>
    <w:rsid w:val="00510544"/>
    <w:rsid w:val="00513C7A"/>
    <w:rsid w:val="00515329"/>
    <w:rsid w:val="005165A2"/>
    <w:rsid w:val="0051776F"/>
    <w:rsid w:val="00525CA5"/>
    <w:rsid w:val="00526129"/>
    <w:rsid w:val="0053142E"/>
    <w:rsid w:val="005348DE"/>
    <w:rsid w:val="005356A5"/>
    <w:rsid w:val="00537CB8"/>
    <w:rsid w:val="005409CC"/>
    <w:rsid w:val="00541045"/>
    <w:rsid w:val="0054200C"/>
    <w:rsid w:val="00542372"/>
    <w:rsid w:val="00547640"/>
    <w:rsid w:val="00550545"/>
    <w:rsid w:val="005510F4"/>
    <w:rsid w:val="005513BA"/>
    <w:rsid w:val="00551578"/>
    <w:rsid w:val="005538F7"/>
    <w:rsid w:val="00554BA3"/>
    <w:rsid w:val="00560E57"/>
    <w:rsid w:val="00564234"/>
    <w:rsid w:val="00564F1A"/>
    <w:rsid w:val="005661B7"/>
    <w:rsid w:val="00566F2F"/>
    <w:rsid w:val="005672AD"/>
    <w:rsid w:val="00573DDA"/>
    <w:rsid w:val="005766A4"/>
    <w:rsid w:val="0058212D"/>
    <w:rsid w:val="005825D1"/>
    <w:rsid w:val="005836B1"/>
    <w:rsid w:val="00584372"/>
    <w:rsid w:val="00587ABE"/>
    <w:rsid w:val="00590A3B"/>
    <w:rsid w:val="00591410"/>
    <w:rsid w:val="00592FA6"/>
    <w:rsid w:val="005943C5"/>
    <w:rsid w:val="0059553C"/>
    <w:rsid w:val="005A2298"/>
    <w:rsid w:val="005A2435"/>
    <w:rsid w:val="005A5CFE"/>
    <w:rsid w:val="005A5D0D"/>
    <w:rsid w:val="005B0926"/>
    <w:rsid w:val="005B1A47"/>
    <w:rsid w:val="005B1D78"/>
    <w:rsid w:val="005B5CE7"/>
    <w:rsid w:val="005B6451"/>
    <w:rsid w:val="005B7ADE"/>
    <w:rsid w:val="005C441F"/>
    <w:rsid w:val="005C4CB2"/>
    <w:rsid w:val="005C50F2"/>
    <w:rsid w:val="005C521B"/>
    <w:rsid w:val="005C55E0"/>
    <w:rsid w:val="005D0B90"/>
    <w:rsid w:val="005D0F7D"/>
    <w:rsid w:val="005D5DD3"/>
    <w:rsid w:val="005D7ED9"/>
    <w:rsid w:val="005E18DF"/>
    <w:rsid w:val="005E1F0B"/>
    <w:rsid w:val="005E39B2"/>
    <w:rsid w:val="005F0352"/>
    <w:rsid w:val="005F13FF"/>
    <w:rsid w:val="005F1CED"/>
    <w:rsid w:val="005F55AF"/>
    <w:rsid w:val="005F6BCA"/>
    <w:rsid w:val="00603A30"/>
    <w:rsid w:val="00603C42"/>
    <w:rsid w:val="00612888"/>
    <w:rsid w:val="006144D5"/>
    <w:rsid w:val="006169C8"/>
    <w:rsid w:val="006170B9"/>
    <w:rsid w:val="0062562F"/>
    <w:rsid w:val="0062583E"/>
    <w:rsid w:val="00626471"/>
    <w:rsid w:val="00633155"/>
    <w:rsid w:val="00633925"/>
    <w:rsid w:val="00637C87"/>
    <w:rsid w:val="00641775"/>
    <w:rsid w:val="00647D95"/>
    <w:rsid w:val="0065363D"/>
    <w:rsid w:val="006537DE"/>
    <w:rsid w:val="0065533E"/>
    <w:rsid w:val="00655EAD"/>
    <w:rsid w:val="00657E48"/>
    <w:rsid w:val="00663E5C"/>
    <w:rsid w:val="006663DF"/>
    <w:rsid w:val="00667203"/>
    <w:rsid w:val="00673C08"/>
    <w:rsid w:val="0067492E"/>
    <w:rsid w:val="00674A48"/>
    <w:rsid w:val="00675CC4"/>
    <w:rsid w:val="006760E4"/>
    <w:rsid w:val="006831E1"/>
    <w:rsid w:val="006833B3"/>
    <w:rsid w:val="00683768"/>
    <w:rsid w:val="00684D95"/>
    <w:rsid w:val="006850C4"/>
    <w:rsid w:val="00685CD8"/>
    <w:rsid w:val="00694C0C"/>
    <w:rsid w:val="006A45C8"/>
    <w:rsid w:val="006A5390"/>
    <w:rsid w:val="006A54EB"/>
    <w:rsid w:val="006A554C"/>
    <w:rsid w:val="006A61F0"/>
    <w:rsid w:val="006A7ED3"/>
    <w:rsid w:val="006B089D"/>
    <w:rsid w:val="006B1D0B"/>
    <w:rsid w:val="006B2AD6"/>
    <w:rsid w:val="006B410B"/>
    <w:rsid w:val="006B4A1E"/>
    <w:rsid w:val="006B6563"/>
    <w:rsid w:val="006C64C4"/>
    <w:rsid w:val="006D061A"/>
    <w:rsid w:val="006D1411"/>
    <w:rsid w:val="006D197B"/>
    <w:rsid w:val="006D587D"/>
    <w:rsid w:val="006D5FFE"/>
    <w:rsid w:val="006D733B"/>
    <w:rsid w:val="006E135C"/>
    <w:rsid w:val="006E1582"/>
    <w:rsid w:val="006E1C14"/>
    <w:rsid w:val="006E266B"/>
    <w:rsid w:val="006E27E2"/>
    <w:rsid w:val="006E40FE"/>
    <w:rsid w:val="006E5158"/>
    <w:rsid w:val="006E5BA6"/>
    <w:rsid w:val="006E6F33"/>
    <w:rsid w:val="006F1287"/>
    <w:rsid w:val="006F189F"/>
    <w:rsid w:val="006F28C5"/>
    <w:rsid w:val="006F48E5"/>
    <w:rsid w:val="006F7411"/>
    <w:rsid w:val="007060FE"/>
    <w:rsid w:val="007064F0"/>
    <w:rsid w:val="00707086"/>
    <w:rsid w:val="00717B78"/>
    <w:rsid w:val="0072204A"/>
    <w:rsid w:val="0072465A"/>
    <w:rsid w:val="0072771C"/>
    <w:rsid w:val="00731ED3"/>
    <w:rsid w:val="00735B49"/>
    <w:rsid w:val="00736536"/>
    <w:rsid w:val="00737122"/>
    <w:rsid w:val="00740717"/>
    <w:rsid w:val="00747E65"/>
    <w:rsid w:val="007505F3"/>
    <w:rsid w:val="00752C18"/>
    <w:rsid w:val="00764081"/>
    <w:rsid w:val="00764193"/>
    <w:rsid w:val="00766798"/>
    <w:rsid w:val="007739F5"/>
    <w:rsid w:val="00775935"/>
    <w:rsid w:val="0078619C"/>
    <w:rsid w:val="00790C5A"/>
    <w:rsid w:val="007970C0"/>
    <w:rsid w:val="007977C9"/>
    <w:rsid w:val="007A0015"/>
    <w:rsid w:val="007A006D"/>
    <w:rsid w:val="007A40E2"/>
    <w:rsid w:val="007A4ED7"/>
    <w:rsid w:val="007A50C0"/>
    <w:rsid w:val="007A5D52"/>
    <w:rsid w:val="007A5E3F"/>
    <w:rsid w:val="007B1252"/>
    <w:rsid w:val="007B2AAA"/>
    <w:rsid w:val="007B2CB1"/>
    <w:rsid w:val="007B372D"/>
    <w:rsid w:val="007C175E"/>
    <w:rsid w:val="007C2478"/>
    <w:rsid w:val="007D3696"/>
    <w:rsid w:val="007D548C"/>
    <w:rsid w:val="007D56F0"/>
    <w:rsid w:val="007E40B6"/>
    <w:rsid w:val="007E4A5B"/>
    <w:rsid w:val="007E4E87"/>
    <w:rsid w:val="007E7D7D"/>
    <w:rsid w:val="007F3F54"/>
    <w:rsid w:val="007F47DE"/>
    <w:rsid w:val="00800357"/>
    <w:rsid w:val="0080163F"/>
    <w:rsid w:val="00801C88"/>
    <w:rsid w:val="00810A81"/>
    <w:rsid w:val="008111FA"/>
    <w:rsid w:val="00811869"/>
    <w:rsid w:val="008120AF"/>
    <w:rsid w:val="00813921"/>
    <w:rsid w:val="0081654F"/>
    <w:rsid w:val="0081657C"/>
    <w:rsid w:val="00820E25"/>
    <w:rsid w:val="008217CF"/>
    <w:rsid w:val="00835AEB"/>
    <w:rsid w:val="00836CE7"/>
    <w:rsid w:val="008455B2"/>
    <w:rsid w:val="00852F54"/>
    <w:rsid w:val="00857436"/>
    <w:rsid w:val="008674C8"/>
    <w:rsid w:val="0086782B"/>
    <w:rsid w:val="008705CA"/>
    <w:rsid w:val="00882B19"/>
    <w:rsid w:val="0088570F"/>
    <w:rsid w:val="00885C75"/>
    <w:rsid w:val="008921B4"/>
    <w:rsid w:val="0089279D"/>
    <w:rsid w:val="00894EB1"/>
    <w:rsid w:val="00897BCD"/>
    <w:rsid w:val="008B4D1A"/>
    <w:rsid w:val="008B4E6A"/>
    <w:rsid w:val="008C1F0C"/>
    <w:rsid w:val="008C38C8"/>
    <w:rsid w:val="008C4A8B"/>
    <w:rsid w:val="008D1642"/>
    <w:rsid w:val="008D6242"/>
    <w:rsid w:val="008E567E"/>
    <w:rsid w:val="008E596B"/>
    <w:rsid w:val="008E79FF"/>
    <w:rsid w:val="008E7FF8"/>
    <w:rsid w:val="008F53A5"/>
    <w:rsid w:val="008F7155"/>
    <w:rsid w:val="009006BC"/>
    <w:rsid w:val="00902CD8"/>
    <w:rsid w:val="00903D12"/>
    <w:rsid w:val="00904C1E"/>
    <w:rsid w:val="00906DDA"/>
    <w:rsid w:val="009178B4"/>
    <w:rsid w:val="00917B3A"/>
    <w:rsid w:val="00923DB2"/>
    <w:rsid w:val="00923EF8"/>
    <w:rsid w:val="0092501E"/>
    <w:rsid w:val="00930499"/>
    <w:rsid w:val="00931118"/>
    <w:rsid w:val="00932705"/>
    <w:rsid w:val="0093531F"/>
    <w:rsid w:val="00937812"/>
    <w:rsid w:val="00940110"/>
    <w:rsid w:val="009412A8"/>
    <w:rsid w:val="0094279F"/>
    <w:rsid w:val="00942A14"/>
    <w:rsid w:val="0095033E"/>
    <w:rsid w:val="009505FB"/>
    <w:rsid w:val="00954B83"/>
    <w:rsid w:val="009631AE"/>
    <w:rsid w:val="009632EA"/>
    <w:rsid w:val="00965663"/>
    <w:rsid w:val="00965FDD"/>
    <w:rsid w:val="009673FA"/>
    <w:rsid w:val="00967E37"/>
    <w:rsid w:val="00970BA7"/>
    <w:rsid w:val="00973C6F"/>
    <w:rsid w:val="00980CD7"/>
    <w:rsid w:val="0098177E"/>
    <w:rsid w:val="00981E8A"/>
    <w:rsid w:val="00984252"/>
    <w:rsid w:val="00987EF0"/>
    <w:rsid w:val="00992C71"/>
    <w:rsid w:val="00993B2A"/>
    <w:rsid w:val="0099472F"/>
    <w:rsid w:val="00994DB9"/>
    <w:rsid w:val="00995A3E"/>
    <w:rsid w:val="00996014"/>
    <w:rsid w:val="0099666D"/>
    <w:rsid w:val="00996B1C"/>
    <w:rsid w:val="009971C5"/>
    <w:rsid w:val="009A0E1B"/>
    <w:rsid w:val="009A4D33"/>
    <w:rsid w:val="009A4F99"/>
    <w:rsid w:val="009A7B6D"/>
    <w:rsid w:val="009B17D1"/>
    <w:rsid w:val="009B4A57"/>
    <w:rsid w:val="009C0B35"/>
    <w:rsid w:val="009C3023"/>
    <w:rsid w:val="009D034C"/>
    <w:rsid w:val="009D0A4E"/>
    <w:rsid w:val="009D100F"/>
    <w:rsid w:val="009D2101"/>
    <w:rsid w:val="009D2EB8"/>
    <w:rsid w:val="009D3BCD"/>
    <w:rsid w:val="009D497E"/>
    <w:rsid w:val="009D656A"/>
    <w:rsid w:val="009E32C6"/>
    <w:rsid w:val="009E5FB2"/>
    <w:rsid w:val="009E6013"/>
    <w:rsid w:val="009F2E5A"/>
    <w:rsid w:val="009F5E5D"/>
    <w:rsid w:val="009F60F0"/>
    <w:rsid w:val="009F75B1"/>
    <w:rsid w:val="00A000CB"/>
    <w:rsid w:val="00A03D76"/>
    <w:rsid w:val="00A05861"/>
    <w:rsid w:val="00A06FB1"/>
    <w:rsid w:val="00A11E92"/>
    <w:rsid w:val="00A12A24"/>
    <w:rsid w:val="00A15D62"/>
    <w:rsid w:val="00A20243"/>
    <w:rsid w:val="00A240D9"/>
    <w:rsid w:val="00A257C5"/>
    <w:rsid w:val="00A25D06"/>
    <w:rsid w:val="00A25F0E"/>
    <w:rsid w:val="00A2726B"/>
    <w:rsid w:val="00A3151A"/>
    <w:rsid w:val="00A316B3"/>
    <w:rsid w:val="00A32706"/>
    <w:rsid w:val="00A331B1"/>
    <w:rsid w:val="00A332FC"/>
    <w:rsid w:val="00A3459C"/>
    <w:rsid w:val="00A351CD"/>
    <w:rsid w:val="00A36628"/>
    <w:rsid w:val="00A405DD"/>
    <w:rsid w:val="00A423C4"/>
    <w:rsid w:val="00A4504C"/>
    <w:rsid w:val="00A52930"/>
    <w:rsid w:val="00A556BB"/>
    <w:rsid w:val="00A633FA"/>
    <w:rsid w:val="00A647EE"/>
    <w:rsid w:val="00A64984"/>
    <w:rsid w:val="00A64B24"/>
    <w:rsid w:val="00A659ED"/>
    <w:rsid w:val="00A70F4E"/>
    <w:rsid w:val="00A72BCF"/>
    <w:rsid w:val="00A745E2"/>
    <w:rsid w:val="00A804DD"/>
    <w:rsid w:val="00A81587"/>
    <w:rsid w:val="00A81F17"/>
    <w:rsid w:val="00A831B9"/>
    <w:rsid w:val="00A83D7D"/>
    <w:rsid w:val="00A8736B"/>
    <w:rsid w:val="00A87840"/>
    <w:rsid w:val="00A87A69"/>
    <w:rsid w:val="00A96247"/>
    <w:rsid w:val="00AA0530"/>
    <w:rsid w:val="00AA27E6"/>
    <w:rsid w:val="00AA7DF5"/>
    <w:rsid w:val="00AB06C5"/>
    <w:rsid w:val="00AB1069"/>
    <w:rsid w:val="00AB1A31"/>
    <w:rsid w:val="00AB5BC5"/>
    <w:rsid w:val="00AB6D71"/>
    <w:rsid w:val="00AC10C5"/>
    <w:rsid w:val="00AC349D"/>
    <w:rsid w:val="00AC3B0E"/>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AF17A9"/>
    <w:rsid w:val="00B029D0"/>
    <w:rsid w:val="00B03185"/>
    <w:rsid w:val="00B03982"/>
    <w:rsid w:val="00B04643"/>
    <w:rsid w:val="00B04732"/>
    <w:rsid w:val="00B05E6F"/>
    <w:rsid w:val="00B079E5"/>
    <w:rsid w:val="00B10808"/>
    <w:rsid w:val="00B10C72"/>
    <w:rsid w:val="00B172A8"/>
    <w:rsid w:val="00B20411"/>
    <w:rsid w:val="00B21A82"/>
    <w:rsid w:val="00B25BE0"/>
    <w:rsid w:val="00B264F9"/>
    <w:rsid w:val="00B40103"/>
    <w:rsid w:val="00B41360"/>
    <w:rsid w:val="00B45597"/>
    <w:rsid w:val="00B46C59"/>
    <w:rsid w:val="00B47084"/>
    <w:rsid w:val="00B513B6"/>
    <w:rsid w:val="00B51763"/>
    <w:rsid w:val="00B521B3"/>
    <w:rsid w:val="00B53B22"/>
    <w:rsid w:val="00B545A0"/>
    <w:rsid w:val="00B6170F"/>
    <w:rsid w:val="00B6269E"/>
    <w:rsid w:val="00B6652C"/>
    <w:rsid w:val="00B77E7B"/>
    <w:rsid w:val="00B82F21"/>
    <w:rsid w:val="00B863E7"/>
    <w:rsid w:val="00B93E48"/>
    <w:rsid w:val="00B95213"/>
    <w:rsid w:val="00B95797"/>
    <w:rsid w:val="00B96957"/>
    <w:rsid w:val="00BA0AFC"/>
    <w:rsid w:val="00BA10F7"/>
    <w:rsid w:val="00BA1947"/>
    <w:rsid w:val="00BA34D7"/>
    <w:rsid w:val="00BA41C8"/>
    <w:rsid w:val="00BA4F15"/>
    <w:rsid w:val="00BB0260"/>
    <w:rsid w:val="00BB3A11"/>
    <w:rsid w:val="00BB418B"/>
    <w:rsid w:val="00BB57AC"/>
    <w:rsid w:val="00BB5B80"/>
    <w:rsid w:val="00BB6A05"/>
    <w:rsid w:val="00BC240C"/>
    <w:rsid w:val="00BC3493"/>
    <w:rsid w:val="00BC7F8F"/>
    <w:rsid w:val="00BD1C3B"/>
    <w:rsid w:val="00BD6ACB"/>
    <w:rsid w:val="00BD6B2F"/>
    <w:rsid w:val="00BE4A33"/>
    <w:rsid w:val="00BE6305"/>
    <w:rsid w:val="00BE6479"/>
    <w:rsid w:val="00BE7113"/>
    <w:rsid w:val="00BE7EA6"/>
    <w:rsid w:val="00BF313E"/>
    <w:rsid w:val="00BF4EE8"/>
    <w:rsid w:val="00BF6BD2"/>
    <w:rsid w:val="00BF7955"/>
    <w:rsid w:val="00BF79E0"/>
    <w:rsid w:val="00C01443"/>
    <w:rsid w:val="00C026A2"/>
    <w:rsid w:val="00C063AD"/>
    <w:rsid w:val="00C06F26"/>
    <w:rsid w:val="00C07335"/>
    <w:rsid w:val="00C074E6"/>
    <w:rsid w:val="00C07B2B"/>
    <w:rsid w:val="00C10642"/>
    <w:rsid w:val="00C11296"/>
    <w:rsid w:val="00C12256"/>
    <w:rsid w:val="00C1382B"/>
    <w:rsid w:val="00C207C9"/>
    <w:rsid w:val="00C2280A"/>
    <w:rsid w:val="00C24338"/>
    <w:rsid w:val="00C272E4"/>
    <w:rsid w:val="00C27A9A"/>
    <w:rsid w:val="00C30B82"/>
    <w:rsid w:val="00C35E07"/>
    <w:rsid w:val="00C37A32"/>
    <w:rsid w:val="00C441E5"/>
    <w:rsid w:val="00C44A32"/>
    <w:rsid w:val="00C465E2"/>
    <w:rsid w:val="00C50F29"/>
    <w:rsid w:val="00C50F67"/>
    <w:rsid w:val="00C519CC"/>
    <w:rsid w:val="00C52B65"/>
    <w:rsid w:val="00C52CEA"/>
    <w:rsid w:val="00C5463A"/>
    <w:rsid w:val="00C56A15"/>
    <w:rsid w:val="00C61161"/>
    <w:rsid w:val="00C6549D"/>
    <w:rsid w:val="00C673DA"/>
    <w:rsid w:val="00C713F8"/>
    <w:rsid w:val="00C72ACA"/>
    <w:rsid w:val="00C76BD4"/>
    <w:rsid w:val="00C76D08"/>
    <w:rsid w:val="00C76EB2"/>
    <w:rsid w:val="00C77F57"/>
    <w:rsid w:val="00C8312B"/>
    <w:rsid w:val="00C8313A"/>
    <w:rsid w:val="00C933DF"/>
    <w:rsid w:val="00C93ED7"/>
    <w:rsid w:val="00C94CE4"/>
    <w:rsid w:val="00CA31A9"/>
    <w:rsid w:val="00CA62A5"/>
    <w:rsid w:val="00CA7260"/>
    <w:rsid w:val="00CA7519"/>
    <w:rsid w:val="00CB425E"/>
    <w:rsid w:val="00CB46C9"/>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04533"/>
    <w:rsid w:val="00D11274"/>
    <w:rsid w:val="00D13134"/>
    <w:rsid w:val="00D14A65"/>
    <w:rsid w:val="00D14EBD"/>
    <w:rsid w:val="00D15857"/>
    <w:rsid w:val="00D1651B"/>
    <w:rsid w:val="00D16894"/>
    <w:rsid w:val="00D17B5E"/>
    <w:rsid w:val="00D17E0E"/>
    <w:rsid w:val="00D20316"/>
    <w:rsid w:val="00D239D2"/>
    <w:rsid w:val="00D272C1"/>
    <w:rsid w:val="00D3019D"/>
    <w:rsid w:val="00D33279"/>
    <w:rsid w:val="00D37B4C"/>
    <w:rsid w:val="00D40372"/>
    <w:rsid w:val="00D4214E"/>
    <w:rsid w:val="00D42CC8"/>
    <w:rsid w:val="00D43A25"/>
    <w:rsid w:val="00D45BAE"/>
    <w:rsid w:val="00D46ED8"/>
    <w:rsid w:val="00D477DE"/>
    <w:rsid w:val="00D52C24"/>
    <w:rsid w:val="00D532F6"/>
    <w:rsid w:val="00D5414E"/>
    <w:rsid w:val="00D55B60"/>
    <w:rsid w:val="00D605DE"/>
    <w:rsid w:val="00D627A5"/>
    <w:rsid w:val="00D678BF"/>
    <w:rsid w:val="00D716AD"/>
    <w:rsid w:val="00D74786"/>
    <w:rsid w:val="00D74AA8"/>
    <w:rsid w:val="00D74F0A"/>
    <w:rsid w:val="00D75857"/>
    <w:rsid w:val="00D82245"/>
    <w:rsid w:val="00D86E0F"/>
    <w:rsid w:val="00D87959"/>
    <w:rsid w:val="00D91133"/>
    <w:rsid w:val="00D91429"/>
    <w:rsid w:val="00D96B18"/>
    <w:rsid w:val="00DA0632"/>
    <w:rsid w:val="00DA1343"/>
    <w:rsid w:val="00DA4625"/>
    <w:rsid w:val="00DA58B8"/>
    <w:rsid w:val="00DA5B13"/>
    <w:rsid w:val="00DA77A7"/>
    <w:rsid w:val="00DB2AA0"/>
    <w:rsid w:val="00DB457E"/>
    <w:rsid w:val="00DB478E"/>
    <w:rsid w:val="00DB57DE"/>
    <w:rsid w:val="00DB6F96"/>
    <w:rsid w:val="00DB7CF4"/>
    <w:rsid w:val="00DB7DB5"/>
    <w:rsid w:val="00DC0F9F"/>
    <w:rsid w:val="00DC1759"/>
    <w:rsid w:val="00DC3D21"/>
    <w:rsid w:val="00DC5E3E"/>
    <w:rsid w:val="00DC6047"/>
    <w:rsid w:val="00DC6C22"/>
    <w:rsid w:val="00DC7C0D"/>
    <w:rsid w:val="00DD05F9"/>
    <w:rsid w:val="00DD6A22"/>
    <w:rsid w:val="00DD7515"/>
    <w:rsid w:val="00DE1BAF"/>
    <w:rsid w:val="00DE2217"/>
    <w:rsid w:val="00DE2AD7"/>
    <w:rsid w:val="00DE2EA6"/>
    <w:rsid w:val="00DE3E3A"/>
    <w:rsid w:val="00DE7BC4"/>
    <w:rsid w:val="00DE7C6E"/>
    <w:rsid w:val="00DF123A"/>
    <w:rsid w:val="00DF3387"/>
    <w:rsid w:val="00DF3AAD"/>
    <w:rsid w:val="00E02D9C"/>
    <w:rsid w:val="00E02EB6"/>
    <w:rsid w:val="00E07310"/>
    <w:rsid w:val="00E0788A"/>
    <w:rsid w:val="00E11120"/>
    <w:rsid w:val="00E114EA"/>
    <w:rsid w:val="00E115BF"/>
    <w:rsid w:val="00E130E2"/>
    <w:rsid w:val="00E15A12"/>
    <w:rsid w:val="00E1618C"/>
    <w:rsid w:val="00E16E14"/>
    <w:rsid w:val="00E17092"/>
    <w:rsid w:val="00E2442F"/>
    <w:rsid w:val="00E2496C"/>
    <w:rsid w:val="00E34BED"/>
    <w:rsid w:val="00E37AA3"/>
    <w:rsid w:val="00E37CE8"/>
    <w:rsid w:val="00E4555B"/>
    <w:rsid w:val="00E4621D"/>
    <w:rsid w:val="00E47380"/>
    <w:rsid w:val="00E47D20"/>
    <w:rsid w:val="00E569FB"/>
    <w:rsid w:val="00E56FF9"/>
    <w:rsid w:val="00E573E7"/>
    <w:rsid w:val="00E57907"/>
    <w:rsid w:val="00E57F0B"/>
    <w:rsid w:val="00E57F65"/>
    <w:rsid w:val="00E61FCA"/>
    <w:rsid w:val="00E6430D"/>
    <w:rsid w:val="00E6658B"/>
    <w:rsid w:val="00E6759A"/>
    <w:rsid w:val="00E70E65"/>
    <w:rsid w:val="00E711EE"/>
    <w:rsid w:val="00E71AD7"/>
    <w:rsid w:val="00E7637C"/>
    <w:rsid w:val="00E847FC"/>
    <w:rsid w:val="00E84EBD"/>
    <w:rsid w:val="00E91037"/>
    <w:rsid w:val="00E914FF"/>
    <w:rsid w:val="00E917A7"/>
    <w:rsid w:val="00E917F4"/>
    <w:rsid w:val="00E91DDD"/>
    <w:rsid w:val="00EA19C0"/>
    <w:rsid w:val="00EA434D"/>
    <w:rsid w:val="00EA4ABB"/>
    <w:rsid w:val="00EA579B"/>
    <w:rsid w:val="00EA6D06"/>
    <w:rsid w:val="00EA7EDC"/>
    <w:rsid w:val="00EB18F8"/>
    <w:rsid w:val="00EB28F0"/>
    <w:rsid w:val="00EB2F04"/>
    <w:rsid w:val="00EB41F5"/>
    <w:rsid w:val="00EB45D9"/>
    <w:rsid w:val="00EB4BF9"/>
    <w:rsid w:val="00EB5A1F"/>
    <w:rsid w:val="00EC0BBC"/>
    <w:rsid w:val="00EC1156"/>
    <w:rsid w:val="00EC5725"/>
    <w:rsid w:val="00EC7FE5"/>
    <w:rsid w:val="00ED071C"/>
    <w:rsid w:val="00ED0D9A"/>
    <w:rsid w:val="00ED5B76"/>
    <w:rsid w:val="00EE494E"/>
    <w:rsid w:val="00EE5216"/>
    <w:rsid w:val="00EF053D"/>
    <w:rsid w:val="00EF189D"/>
    <w:rsid w:val="00EF1EB0"/>
    <w:rsid w:val="00EF39CE"/>
    <w:rsid w:val="00F00CE0"/>
    <w:rsid w:val="00F0227A"/>
    <w:rsid w:val="00F0549B"/>
    <w:rsid w:val="00F10119"/>
    <w:rsid w:val="00F108CA"/>
    <w:rsid w:val="00F10BF3"/>
    <w:rsid w:val="00F2022F"/>
    <w:rsid w:val="00F21121"/>
    <w:rsid w:val="00F22A7B"/>
    <w:rsid w:val="00F24244"/>
    <w:rsid w:val="00F2537E"/>
    <w:rsid w:val="00F278D3"/>
    <w:rsid w:val="00F3127F"/>
    <w:rsid w:val="00F31414"/>
    <w:rsid w:val="00F31C25"/>
    <w:rsid w:val="00F325CC"/>
    <w:rsid w:val="00F332BF"/>
    <w:rsid w:val="00F3678F"/>
    <w:rsid w:val="00F36FDF"/>
    <w:rsid w:val="00F3711C"/>
    <w:rsid w:val="00F407F2"/>
    <w:rsid w:val="00F4457C"/>
    <w:rsid w:val="00F45F6F"/>
    <w:rsid w:val="00F4705C"/>
    <w:rsid w:val="00F472AC"/>
    <w:rsid w:val="00F50521"/>
    <w:rsid w:val="00F522D5"/>
    <w:rsid w:val="00F5240F"/>
    <w:rsid w:val="00F531D9"/>
    <w:rsid w:val="00F540B2"/>
    <w:rsid w:val="00F54E38"/>
    <w:rsid w:val="00F55263"/>
    <w:rsid w:val="00F55BF4"/>
    <w:rsid w:val="00F57785"/>
    <w:rsid w:val="00F61CFA"/>
    <w:rsid w:val="00F62A84"/>
    <w:rsid w:val="00F63B52"/>
    <w:rsid w:val="00F65E13"/>
    <w:rsid w:val="00F6726B"/>
    <w:rsid w:val="00F714B9"/>
    <w:rsid w:val="00F7247D"/>
    <w:rsid w:val="00F72927"/>
    <w:rsid w:val="00F72BD4"/>
    <w:rsid w:val="00F73ADB"/>
    <w:rsid w:val="00F73CBB"/>
    <w:rsid w:val="00F74947"/>
    <w:rsid w:val="00F77931"/>
    <w:rsid w:val="00F81923"/>
    <w:rsid w:val="00F8464B"/>
    <w:rsid w:val="00F87D5C"/>
    <w:rsid w:val="00F911BA"/>
    <w:rsid w:val="00F9195B"/>
    <w:rsid w:val="00F920FB"/>
    <w:rsid w:val="00F92EAD"/>
    <w:rsid w:val="00F959C3"/>
    <w:rsid w:val="00F961EF"/>
    <w:rsid w:val="00F96387"/>
    <w:rsid w:val="00F97DA6"/>
    <w:rsid w:val="00FA59C3"/>
    <w:rsid w:val="00FA76A9"/>
    <w:rsid w:val="00FB0A9C"/>
    <w:rsid w:val="00FB4A8F"/>
    <w:rsid w:val="00FB54C8"/>
    <w:rsid w:val="00FB67C4"/>
    <w:rsid w:val="00FB7266"/>
    <w:rsid w:val="00FB7CB2"/>
    <w:rsid w:val="00FB7EC4"/>
    <w:rsid w:val="00FC360F"/>
    <w:rsid w:val="00FC3C16"/>
    <w:rsid w:val="00FC463D"/>
    <w:rsid w:val="00FC580A"/>
    <w:rsid w:val="00FC74F4"/>
    <w:rsid w:val="00FD019C"/>
    <w:rsid w:val="00FD0F87"/>
    <w:rsid w:val="00FD12E2"/>
    <w:rsid w:val="00FD15C1"/>
    <w:rsid w:val="00FD6AD0"/>
    <w:rsid w:val="00FD6FA5"/>
    <w:rsid w:val="00FD7797"/>
    <w:rsid w:val="00FE0BF4"/>
    <w:rsid w:val="00FE284C"/>
    <w:rsid w:val="00FE2E5B"/>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 w:type="paragraph" w:styleId="ListParagraph">
    <w:name w:val="List Paragraph"/>
    <w:basedOn w:val="Normal"/>
    <w:uiPriority w:val="34"/>
    <w:qFormat/>
    <w:rsid w:val="009D2EB8"/>
    <w:pPr>
      <w:ind w:left="720"/>
      <w:contextualSpacing/>
    </w:pPr>
  </w:style>
  <w:style w:type="character" w:styleId="UnresolvedMention">
    <w:name w:val="Unresolved Mention"/>
    <w:basedOn w:val="DefaultParagraphFont"/>
    <w:uiPriority w:val="99"/>
    <w:semiHidden/>
    <w:unhideWhenUsed/>
    <w:rsid w:val="00B2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5">
      <w:bodyDiv w:val="1"/>
      <w:marLeft w:val="0"/>
      <w:marRight w:val="0"/>
      <w:marTop w:val="0"/>
      <w:marBottom w:val="0"/>
      <w:divBdr>
        <w:top w:val="none" w:sz="0" w:space="0" w:color="auto"/>
        <w:left w:val="none" w:sz="0" w:space="0" w:color="auto"/>
        <w:bottom w:val="none" w:sz="0" w:space="0" w:color="auto"/>
        <w:right w:val="none" w:sz="0" w:space="0" w:color="auto"/>
      </w:divBdr>
      <w:divsChild>
        <w:div w:id="507527427">
          <w:marLeft w:val="0"/>
          <w:marRight w:val="0"/>
          <w:marTop w:val="0"/>
          <w:marBottom w:val="0"/>
          <w:divBdr>
            <w:top w:val="none" w:sz="0" w:space="0" w:color="auto"/>
            <w:left w:val="none" w:sz="0" w:space="0" w:color="auto"/>
            <w:bottom w:val="none" w:sz="0" w:space="0" w:color="auto"/>
            <w:right w:val="none" w:sz="0" w:space="0" w:color="auto"/>
          </w:divBdr>
        </w:div>
        <w:div w:id="724837152">
          <w:marLeft w:val="0"/>
          <w:marRight w:val="0"/>
          <w:marTop w:val="0"/>
          <w:marBottom w:val="0"/>
          <w:divBdr>
            <w:top w:val="none" w:sz="0" w:space="0" w:color="auto"/>
            <w:left w:val="none" w:sz="0" w:space="0" w:color="auto"/>
            <w:bottom w:val="none" w:sz="0" w:space="0" w:color="auto"/>
            <w:right w:val="none" w:sz="0" w:space="0" w:color="auto"/>
          </w:divBdr>
        </w:div>
        <w:div w:id="345982505">
          <w:marLeft w:val="0"/>
          <w:marRight w:val="0"/>
          <w:marTop w:val="0"/>
          <w:marBottom w:val="0"/>
          <w:divBdr>
            <w:top w:val="none" w:sz="0" w:space="0" w:color="auto"/>
            <w:left w:val="none" w:sz="0" w:space="0" w:color="auto"/>
            <w:bottom w:val="none" w:sz="0" w:space="0" w:color="auto"/>
            <w:right w:val="none" w:sz="0" w:space="0" w:color="auto"/>
          </w:divBdr>
        </w:div>
        <w:div w:id="1076169350">
          <w:marLeft w:val="0"/>
          <w:marRight w:val="0"/>
          <w:marTop w:val="0"/>
          <w:marBottom w:val="0"/>
          <w:divBdr>
            <w:top w:val="none" w:sz="0" w:space="0" w:color="auto"/>
            <w:left w:val="none" w:sz="0" w:space="0" w:color="auto"/>
            <w:bottom w:val="none" w:sz="0" w:space="0" w:color="auto"/>
            <w:right w:val="none" w:sz="0" w:space="0" w:color="auto"/>
          </w:divBdr>
        </w:div>
        <w:div w:id="859321009">
          <w:marLeft w:val="0"/>
          <w:marRight w:val="0"/>
          <w:marTop w:val="0"/>
          <w:marBottom w:val="0"/>
          <w:divBdr>
            <w:top w:val="none" w:sz="0" w:space="0" w:color="auto"/>
            <w:left w:val="none" w:sz="0" w:space="0" w:color="auto"/>
            <w:bottom w:val="none" w:sz="0" w:space="0" w:color="auto"/>
            <w:right w:val="none" w:sz="0" w:space="0" w:color="auto"/>
          </w:divBdr>
        </w:div>
        <w:div w:id="1099639291">
          <w:marLeft w:val="0"/>
          <w:marRight w:val="0"/>
          <w:marTop w:val="0"/>
          <w:marBottom w:val="0"/>
          <w:divBdr>
            <w:top w:val="none" w:sz="0" w:space="0" w:color="auto"/>
            <w:left w:val="none" w:sz="0" w:space="0" w:color="auto"/>
            <w:bottom w:val="none" w:sz="0" w:space="0" w:color="auto"/>
            <w:right w:val="none" w:sz="0" w:space="0" w:color="auto"/>
          </w:divBdr>
        </w:div>
      </w:divsChild>
    </w:div>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710451263">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0F08-B8D2-439B-9E18-9B7FF139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5</cp:revision>
  <cp:lastPrinted>2019-03-05T19:25:00Z</cp:lastPrinted>
  <dcterms:created xsi:type="dcterms:W3CDTF">2019-03-28T20:23:00Z</dcterms:created>
  <dcterms:modified xsi:type="dcterms:W3CDTF">2019-03-28T21:49:00Z</dcterms:modified>
</cp:coreProperties>
</file>